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3673F" w14:textId="48F5D6EE" w:rsidR="00EB3A0A" w:rsidRPr="00EB3A0A" w:rsidRDefault="00F53DDF" w:rsidP="00EB3A0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1A434633" wp14:editId="374B0854">
            <wp:simplePos x="0" y="0"/>
            <wp:positionH relativeFrom="column">
              <wp:posOffset>5308600</wp:posOffset>
            </wp:positionH>
            <wp:positionV relativeFrom="paragraph">
              <wp:posOffset>-438150</wp:posOffset>
            </wp:positionV>
            <wp:extent cx="660400" cy="668034"/>
            <wp:effectExtent l="0" t="0" r="6350" b="0"/>
            <wp:wrapNone/>
            <wp:docPr id="315429692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7427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4DE7169" wp14:editId="7F31DF28">
            <wp:simplePos x="0" y="0"/>
            <wp:positionH relativeFrom="column">
              <wp:posOffset>-296545</wp:posOffset>
            </wp:positionH>
            <wp:positionV relativeFrom="paragraph">
              <wp:posOffset>-450850</wp:posOffset>
            </wp:positionV>
            <wp:extent cx="660400" cy="668034"/>
            <wp:effectExtent l="0" t="0" r="6350" b="0"/>
            <wp:wrapNone/>
            <wp:docPr id="208407427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7427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A0A" w:rsidRPr="00EB3A0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tr-TR"/>
          <w14:ligatures w14:val="none"/>
        </w:rPr>
        <w:t>TONYA MESLEK YÜKSEKOKULU</w:t>
      </w:r>
    </w:p>
    <w:p w14:paraId="68ECB25A" w14:textId="664279C1" w:rsidR="00EB3A0A" w:rsidRPr="00EB3A0A" w:rsidRDefault="00EB3A0A" w:rsidP="00EB3A0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ÖĞRENCİ BURSLARI UYGULAMA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 xml:space="preserve"> USUL VE ESASLARI</w:t>
      </w:r>
    </w:p>
    <w:p w14:paraId="3CA9FF1C" w14:textId="710E5C70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AMAÇ</w:t>
      </w:r>
    </w:p>
    <w:p w14:paraId="60ACA5F1" w14:textId="63562D66" w:rsidR="00EB3A0A" w:rsidRPr="00EB3A0A" w:rsidRDefault="00EB3A0A" w:rsidP="00EB3A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Usul ve Esasların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amacı; Tonya Meslek Yüksekokulu’nda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(Tonya MYO)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öğrenim gören öğrencilerin akademik başarı, sosyal/ekonomik gereksinim, özel durum ve yetenek alanlarında desteklenmesi için sağlanacak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nakdî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ve/veya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aynî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bursların türleri, başvuru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değerlendirme usulleri, tahsis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ödeme işlemleri, devam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izleme koşulları ile şeffaflık ve denetim hükümlerini belirlemektir.</w:t>
      </w:r>
    </w:p>
    <w:p w14:paraId="5A670769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KAPSAM</w:t>
      </w:r>
    </w:p>
    <w:p w14:paraId="3D942076" w14:textId="0AC6E80E" w:rsidR="00EB3A0A" w:rsidRPr="00EB3A0A" w:rsidRDefault="00EB3A0A" w:rsidP="00EB3A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r w:rsidR="00A557FB" w:rsidRPr="00A557F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Usul ve Esaslar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; T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onya 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MYO’da kayıtlı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ön lisans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öğrencilerini kapsar. Değişim/özel öğrenci, yabancı uyruklu, engelli öğrenciler ile şehit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gazi yakını öğrenciler de bu Yönerge kapsamında belirlenen esaslara tabidir.</w:t>
      </w:r>
    </w:p>
    <w:p w14:paraId="76AE161F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DAYANAK</w:t>
      </w:r>
    </w:p>
    <w:p w14:paraId="0F939980" w14:textId="77777777" w:rsidR="00EB3A0A" w:rsidRPr="00EB3A0A" w:rsidRDefault="00EB3A0A" w:rsidP="00EB3A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2547 sayılı Yükseköğretim Kanunu ve ilgili mevzuat,</w:t>
      </w:r>
    </w:p>
    <w:p w14:paraId="2C748F41" w14:textId="77777777" w:rsidR="00EB3A0A" w:rsidRPr="00EB3A0A" w:rsidRDefault="00EB3A0A" w:rsidP="00EB3A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5102 sayılı Yüksek Öğrenim Öğrencilerine Burs Verilmesine İlişkin Kanun ve ikincil mevzuat (varsa),</w:t>
      </w:r>
    </w:p>
    <w:p w14:paraId="0EA87C98" w14:textId="77777777" w:rsidR="00EB3A0A" w:rsidRPr="00EB3A0A" w:rsidRDefault="00EB3A0A" w:rsidP="00EB3A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6698 sayılı Kişisel Verilerin Korunması Kanunu (KVKK),</w:t>
      </w:r>
    </w:p>
    <w:p w14:paraId="70C08DBC" w14:textId="6C6BD180" w:rsidR="00EB3A0A" w:rsidRPr="00EB3A0A" w:rsidRDefault="00EB3A0A" w:rsidP="00EB3A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Üniversite/Senato yönerge ve esasları, </w:t>
      </w:r>
      <w:r w:rsidR="005011B5" w:rsidRPr="005011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(Tonya MYO)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iç düzenlemeleri,</w:t>
      </w:r>
    </w:p>
    <w:p w14:paraId="260A602E" w14:textId="77777777" w:rsidR="00EB3A0A" w:rsidRPr="00EB3A0A" w:rsidRDefault="00EB3A0A" w:rsidP="00EB3A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Bağışçı, vakıf/dernek ve kurum/kuruluşlarla yapılacak protokoller.</w:t>
      </w:r>
    </w:p>
    <w:p w14:paraId="77189A5A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 TANIMLAR</w:t>
      </w:r>
    </w:p>
    <w:p w14:paraId="05E66024" w14:textId="77777777" w:rsidR="00EB3A0A" w:rsidRPr="00EB3A0A" w:rsidRDefault="00EB3A0A" w:rsidP="00EB3A0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Burs: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Öğrenciye geri ödeme şartı olmaksızın sağlanan nakdî/aynî destekler.</w:t>
      </w:r>
    </w:p>
    <w:p w14:paraId="7202F8DA" w14:textId="13B88773" w:rsidR="00EB3A0A" w:rsidRPr="00EB3A0A" w:rsidRDefault="00EB3A0A" w:rsidP="00EB3A0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5011B5" w:rsidRPr="005011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MYO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Burs Komisyonu.</w:t>
      </w:r>
    </w:p>
    <w:p w14:paraId="7711B0BD" w14:textId="77777777" w:rsidR="00EB3A0A" w:rsidRPr="00EB3A0A" w:rsidRDefault="00EB3A0A" w:rsidP="00EB3A0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Bağışçı: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Gerçek kişi, tüzel kişi, vakıf/dernek veya kurum/kuruluş.</w:t>
      </w:r>
    </w:p>
    <w:p w14:paraId="7CB63213" w14:textId="77777777" w:rsidR="00EB3A0A" w:rsidRPr="00EB3A0A" w:rsidRDefault="00EB3A0A" w:rsidP="00EB3A0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Ayni destek: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Barınma, yemek, ulaşım, kitap/kırtasiye, cihaz/ekipman vb. ayni nitelikte destekler.</w:t>
      </w:r>
    </w:p>
    <w:p w14:paraId="74AC06FF" w14:textId="77777777" w:rsidR="00EB3A0A" w:rsidRPr="00EB3A0A" w:rsidRDefault="00EB3A0A" w:rsidP="00EB3A0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Özel koşullu burs: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Protokolle şartları bağışçı tarafından tanımlanmış burs.</w:t>
      </w:r>
    </w:p>
    <w:p w14:paraId="06956DD6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5. BURS TÜRLERİ</w:t>
      </w:r>
    </w:p>
    <w:p w14:paraId="2DA34E56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5.1. İhtiyaç Esaslı Burslar</w:t>
      </w:r>
    </w:p>
    <w:p w14:paraId="6D00F76E" w14:textId="77777777" w:rsidR="00EB3A0A" w:rsidRPr="00EB3A0A" w:rsidRDefault="00EB3A0A" w:rsidP="00EB3A0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İhtiyaç Bursu: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Hane gelirine, hanedeki kişi sayısına ve sosyal göstergelere göre belirlenir.</w:t>
      </w:r>
    </w:p>
    <w:p w14:paraId="59212E05" w14:textId="77777777" w:rsidR="00EB3A0A" w:rsidRPr="00EB3A0A" w:rsidRDefault="00EB3A0A" w:rsidP="00EB3A0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Barınma Desteği: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Yurt/ev kira katkısı; belgelendirilir.</w:t>
      </w:r>
    </w:p>
    <w:p w14:paraId="68EF67C8" w14:textId="77777777" w:rsidR="00EB3A0A" w:rsidRPr="00EB3A0A" w:rsidRDefault="00EB3A0A" w:rsidP="00EB3A0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Yemek Desteği: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Üniversite/yemek kartı veya aylık ayni/nakdi tutar.</w:t>
      </w:r>
    </w:p>
    <w:p w14:paraId="436D480F" w14:textId="77777777" w:rsidR="00EB3A0A" w:rsidRPr="00EB3A0A" w:rsidRDefault="00EB3A0A" w:rsidP="00EB3A0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Ulaşım Desteği: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Toplu taşıma/servis/akbil yükleme vb.</w:t>
      </w:r>
    </w:p>
    <w:p w14:paraId="52725093" w14:textId="77777777" w:rsidR="00EB3A0A" w:rsidRPr="00EB3A0A" w:rsidRDefault="00EB3A0A" w:rsidP="00EB3A0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Kitap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noBreakHyphen/>
        <w:t>Kırtasiye/Donanım Desteği: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Zorunlu ders materyali ve ekipman.</w:t>
      </w:r>
    </w:p>
    <w:p w14:paraId="0689EB2D" w14:textId="77777777" w:rsidR="00EB3A0A" w:rsidRPr="00EB3A0A" w:rsidRDefault="00EB3A0A" w:rsidP="00EB3A0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Afet/Özel Durum Bursu: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Afet mağduru, yetim/öksüz, tek ebeveynli, engellilik, kronik hastalık vb. durumlara yönelik.</w:t>
      </w:r>
    </w:p>
    <w:p w14:paraId="740FD3AB" w14:textId="77777777" w:rsidR="00EB3A0A" w:rsidRPr="00EB3A0A" w:rsidRDefault="00EB3A0A" w:rsidP="00EB3A0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5.2. Başarı Esaslı Burslar</w:t>
      </w:r>
    </w:p>
    <w:p w14:paraId="1E383B6A" w14:textId="77777777" w:rsidR="00EB3A0A" w:rsidRPr="00EB3A0A" w:rsidRDefault="00EB3A0A" w:rsidP="00EB3A0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Başarı Bursu: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Yarıyıl/yıl sonu AGNO/OBP sıralamasına göre.</w:t>
      </w:r>
    </w:p>
    <w:p w14:paraId="6E4C0162" w14:textId="77777777" w:rsidR="00EB3A0A" w:rsidRPr="00EB3A0A" w:rsidRDefault="00EB3A0A" w:rsidP="00EB3A0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Spor/Sanat/Temsil Bursu: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Üniversiteyi ulusal/uluslararası düzeyde temsil eden öğrencilere.</w:t>
      </w:r>
    </w:p>
    <w:p w14:paraId="74DE0F6C" w14:textId="77777777" w:rsidR="00EB3A0A" w:rsidRPr="00EB3A0A" w:rsidRDefault="00EB3A0A" w:rsidP="00EB3A0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Teşvik/Olağanüstü Başarı Bursu: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Proje, yayın, yarışma dereceleri vb.</w:t>
      </w:r>
    </w:p>
    <w:p w14:paraId="0602A823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5.3. Karma (Başarı + İhtiyaç) Bursu</w:t>
      </w:r>
    </w:p>
    <w:p w14:paraId="2EF8EA9B" w14:textId="77777777" w:rsidR="00EB3A0A" w:rsidRPr="00EB3A0A" w:rsidRDefault="00EB3A0A" w:rsidP="00EB3A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Başarı ölçütlerinin yanı sıra ihtiyaç göstergeleri birlikte değerlendirilir.</w:t>
      </w:r>
    </w:p>
    <w:p w14:paraId="1E4D1660" w14:textId="77777777" w:rsidR="00EB3A0A" w:rsidRPr="00EB3A0A" w:rsidRDefault="00EB3A0A" w:rsidP="00EB3A0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5.4. Proje ve Araştırma Bursları</w:t>
      </w:r>
    </w:p>
    <w:p w14:paraId="0E602118" w14:textId="65FFDCC6" w:rsidR="00EB3A0A" w:rsidRPr="00EB3A0A" w:rsidRDefault="00EB3A0A" w:rsidP="00EB3A0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TÜBİTAK/AB/Ulusal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noBreakHyphen/>
        <w:t>Uluslararası Fon Bursları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</w:t>
      </w:r>
      <w:r w:rsidR="005011B5" w:rsidRPr="005011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MYO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’nun yürüttüğü bilimsel/uygulamalı projelerde görev alan öğrencilere sağlanan burslar.</w:t>
      </w:r>
    </w:p>
    <w:p w14:paraId="18E23C62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5.5. Kısmi Zamanlı Çalışma Desteği</w:t>
      </w:r>
    </w:p>
    <w:p w14:paraId="3A334AF4" w14:textId="00027807" w:rsidR="00EB3A0A" w:rsidRPr="00EB3A0A" w:rsidRDefault="00EB3A0A" w:rsidP="00EB3A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Üniversitenin kısmi zamanlı çalışma programları ile koordineli olarak öğrenciye sağlanan gelir destekleri (burs dışı ancak bu </w:t>
      </w:r>
      <w:r w:rsidR="000D4F38" w:rsidRPr="000D4F3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Usul ve Esaslar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’d</w:t>
      </w:r>
      <w:r w:rsidR="000D4F3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bütüncül planlama için anılır).</w:t>
      </w:r>
    </w:p>
    <w:p w14:paraId="5CCF33D4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5.6. Özel Koşullu/Protokol Bursları</w:t>
      </w:r>
    </w:p>
    <w:p w14:paraId="140426E8" w14:textId="77777777" w:rsidR="00EB3A0A" w:rsidRPr="00EB3A0A" w:rsidRDefault="00EB3A0A" w:rsidP="00EB3A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Bağışçı veya kurum/kuruluşla yapılan protokolde tanımlanan ad, kontenjan, süre, tutar ve özel şartlara tabi burslar.</w:t>
      </w:r>
    </w:p>
    <w:p w14:paraId="7E55526B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6. FİNANSMAN KAYNAKLARI</w:t>
      </w:r>
    </w:p>
    <w:p w14:paraId="2A47BF4B" w14:textId="77777777" w:rsidR="00EB3A0A" w:rsidRPr="00EB3A0A" w:rsidRDefault="00EB3A0A" w:rsidP="00EB3A0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Bağışçı gerçek/tüzel kişiler (hayırseverler),</w:t>
      </w:r>
    </w:p>
    <w:p w14:paraId="1D8273CB" w14:textId="77777777" w:rsidR="00EB3A0A" w:rsidRPr="00EB3A0A" w:rsidRDefault="00EB3A0A" w:rsidP="00EB3A0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Üniversite ve bağlı birimlerin bütçe dışı olanakları (mevzuata uygun),</w:t>
      </w:r>
    </w:p>
    <w:p w14:paraId="30A0FA87" w14:textId="77777777" w:rsidR="00EB3A0A" w:rsidRPr="00EB3A0A" w:rsidRDefault="00EB3A0A" w:rsidP="00EB3A0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Vakıf/dernek/protokol iş birlikleri,</w:t>
      </w:r>
    </w:p>
    <w:p w14:paraId="2AB7E755" w14:textId="77777777" w:rsidR="00EB3A0A" w:rsidRPr="00EB3A0A" w:rsidRDefault="00EB3A0A" w:rsidP="00EB3A0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Yerel yönetim ve kamu kurum/kuruluşlarının destekleri,</w:t>
      </w:r>
    </w:p>
    <w:p w14:paraId="6C327CFF" w14:textId="77777777" w:rsidR="00EB3A0A" w:rsidRPr="00EB3A0A" w:rsidRDefault="00EB3A0A" w:rsidP="00EB3A0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Ulusal/uluslararası fonlar ve proje bütçeleri,</w:t>
      </w:r>
    </w:p>
    <w:p w14:paraId="67F229A9" w14:textId="77777777" w:rsidR="00EB3A0A" w:rsidRPr="00EB3A0A" w:rsidRDefault="00EB3A0A" w:rsidP="00EB3A0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Sponsorluk ve sosyal sorumluluk programları (mevzuata uygunluk şartıyla).</w:t>
      </w:r>
    </w:p>
    <w:p w14:paraId="50352F4E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 KURUMSAL YAPI VE KOMİSYON</w:t>
      </w:r>
    </w:p>
    <w:p w14:paraId="2364A74B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7.1. Komisyonun Oluşumu</w:t>
      </w:r>
    </w:p>
    <w:p w14:paraId="6772A78F" w14:textId="442D0D81" w:rsidR="00EB3A0A" w:rsidRPr="00EB3A0A" w:rsidRDefault="00EB3A0A" w:rsidP="00EB3A0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Başkan: Burs Komisyonu Başkanı </w:t>
      </w:r>
      <w:r w:rsidR="00614C2F" w:rsidRPr="00614C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(Tonya MYO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Müdür Yardımcısı veya görevlendirilen öğretim üyesi),</w:t>
      </w:r>
    </w:p>
    <w:p w14:paraId="34930572" w14:textId="77777777" w:rsidR="00EB3A0A" w:rsidRPr="00EB3A0A" w:rsidRDefault="00EB3A0A" w:rsidP="00EB3A0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Üyeler: En az üç öğretim elemanı, ÖİDB/Harç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burs işlerinden sorumlu uzman, SKS temsilcisi; gerektiğinde psikolojik danışman/sosyal çalışmacı.</w:t>
      </w:r>
    </w:p>
    <w:p w14:paraId="0744C0DB" w14:textId="77777777" w:rsidR="00EB3A0A" w:rsidRPr="00EB3A0A" w:rsidRDefault="00EB3A0A" w:rsidP="00EB3A0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Raportör: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Sekretarya ve yazışmalardan sorumlu personel.</w:t>
      </w:r>
    </w:p>
    <w:p w14:paraId="73A74E3F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7.2. Görev ve Yetkiler</w:t>
      </w:r>
    </w:p>
    <w:p w14:paraId="7471CC08" w14:textId="77777777" w:rsidR="00EB3A0A" w:rsidRPr="00EB3A0A" w:rsidRDefault="00EB3A0A" w:rsidP="00EB3A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Başvuru takvimi ve ilan metinlerini hazırlamak,</w:t>
      </w:r>
    </w:p>
    <w:p w14:paraId="4CAD4691" w14:textId="77777777" w:rsidR="00EB3A0A" w:rsidRPr="00EB3A0A" w:rsidRDefault="00EB3A0A" w:rsidP="00EB3A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Başvuruları toplamak, doğrulamak ve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puanlama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değerlendirmek,</w:t>
      </w:r>
    </w:p>
    <w:p w14:paraId="2E7905AA" w14:textId="77777777" w:rsidR="00EB3A0A" w:rsidRPr="00EB3A0A" w:rsidRDefault="00EB3A0A" w:rsidP="00EB3A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Sonuçları onaya sunmak ve ilan etmek,</w:t>
      </w:r>
    </w:p>
    <w:p w14:paraId="73DB0E31" w14:textId="77777777" w:rsidR="00EB3A0A" w:rsidRPr="00EB3A0A" w:rsidRDefault="00EB3A0A" w:rsidP="00EB3A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Burs ödemelerini koordine etmek,</w:t>
      </w:r>
    </w:p>
    <w:p w14:paraId="35BC59EC" w14:textId="77777777" w:rsidR="00EB3A0A" w:rsidRPr="00EB3A0A" w:rsidRDefault="00EB3A0A" w:rsidP="00EB3A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İzleme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raporlama ve özel koşullu burs protokollerini yürütmek,</w:t>
      </w:r>
    </w:p>
    <w:p w14:paraId="15D290C6" w14:textId="77777777" w:rsidR="00EB3A0A" w:rsidRPr="00EB3A0A" w:rsidRDefault="00EB3A0A" w:rsidP="00EB3A0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Çıkar çatışması ve etik ilkeler ile KVKK uyumunu sağlamak.</w:t>
      </w:r>
    </w:p>
    <w:p w14:paraId="4A08ADD5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7.3. Toplantı ve Karar</w:t>
      </w:r>
    </w:p>
    <w:p w14:paraId="4A019D2B" w14:textId="77777777" w:rsidR="00EB3A0A" w:rsidRPr="00EB3A0A" w:rsidRDefault="00EB3A0A" w:rsidP="00EB3A0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Komisyon salt çoğunlukla toplanır; kararlar oy çokluğu ile alınır; eşitlik halinde başkanın oyu iki oy sayılır.</w:t>
      </w:r>
    </w:p>
    <w:p w14:paraId="3AF75DD4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7.4. Çıkar Çatışması</w:t>
      </w:r>
    </w:p>
    <w:p w14:paraId="3ED75460" w14:textId="77777777" w:rsidR="00EB3A0A" w:rsidRPr="00EB3A0A" w:rsidRDefault="00EB3A0A" w:rsidP="00EB3A0A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Üye, kendisi/1. derece yakını ile ilgili başvurularda görüşmeye katılamaz;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Çıkar Çatışması Beyan Formu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doldurur.</w:t>
      </w:r>
    </w:p>
    <w:p w14:paraId="65CCAFDA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8. BAŞVURU</w:t>
      </w:r>
    </w:p>
    <w:p w14:paraId="78833B3F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8.1. Takvim ve İlan</w:t>
      </w:r>
    </w:p>
    <w:p w14:paraId="5D84E628" w14:textId="77777777" w:rsidR="00EB3A0A" w:rsidRPr="00EB3A0A" w:rsidRDefault="00EB3A0A" w:rsidP="00EB3A0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Başvurular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güz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ve/veya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bahar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dönemi başında; özel burslarda yıl boyu.</w:t>
      </w:r>
    </w:p>
    <w:p w14:paraId="4E7E798D" w14:textId="77777777" w:rsidR="00EB3A0A" w:rsidRPr="00EB3A0A" w:rsidRDefault="00EB3A0A" w:rsidP="00EB3A0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İlan metinleri web sayfası, panolar ve e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posta üzerinden yayımlanır.</w:t>
      </w:r>
    </w:p>
    <w:p w14:paraId="6509FB13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8.2. Yöntem</w:t>
      </w:r>
    </w:p>
    <w:p w14:paraId="4AF1F479" w14:textId="77777777" w:rsidR="00EB3A0A" w:rsidRPr="00EB3A0A" w:rsidRDefault="00EB3A0A" w:rsidP="00EB3A0A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Çevrimiçi başvuru formu ve belge yükleme sistemi esastır; beyana dayalı bilgiler için doğrulama yapılır.</w:t>
      </w:r>
    </w:p>
    <w:p w14:paraId="3F3CA75D" w14:textId="4B4735E6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8.3. Gerekli Belgeler </w:t>
      </w:r>
    </w:p>
    <w:p w14:paraId="14ED79B9" w14:textId="77777777" w:rsidR="00EB3A0A" w:rsidRPr="00EB3A0A" w:rsidRDefault="00EB3A0A" w:rsidP="00EB3A0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Kimlik, öğrenci belgesi, transkript,</w:t>
      </w:r>
    </w:p>
    <w:p w14:paraId="75636700" w14:textId="77777777" w:rsidR="00EB3A0A" w:rsidRPr="00EB3A0A" w:rsidRDefault="00EB3A0A" w:rsidP="00EB3A0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Aile gelir belgesi (e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Devlet/SGK), ikametgâh, kardeş öğrenci belgesi,</w:t>
      </w:r>
    </w:p>
    <w:p w14:paraId="01735F11" w14:textId="77777777" w:rsidR="00EB3A0A" w:rsidRPr="00EB3A0A" w:rsidRDefault="00EB3A0A" w:rsidP="00EB3A0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Varsa engellilik/sağlık raporu, afet durum belgesi,</w:t>
      </w:r>
    </w:p>
    <w:p w14:paraId="4212D097" w14:textId="77777777" w:rsidR="00EB3A0A" w:rsidRPr="00EB3A0A" w:rsidRDefault="00EB3A0A" w:rsidP="00EB3A0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Yurt/konaklama/kira sözleşmesi, başarı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temsil belgeleri,</w:t>
      </w:r>
    </w:p>
    <w:p w14:paraId="66D8FA49" w14:textId="77777777" w:rsidR="00EB3A0A" w:rsidRPr="00EB3A0A" w:rsidRDefault="00EB3A0A" w:rsidP="00EB3A0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Aydınlatma Metni ve Açık Rıza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(KVKK).</w:t>
      </w:r>
    </w:p>
    <w:p w14:paraId="2D06A820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9. DEĞERLENDİRME VE PUANLAMA</w:t>
      </w:r>
    </w:p>
    <w:p w14:paraId="736C92C9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9.1. Esaslar</w:t>
      </w:r>
    </w:p>
    <w:p w14:paraId="27482DF2" w14:textId="77777777" w:rsidR="00EB3A0A" w:rsidRPr="00EB3A0A" w:rsidRDefault="00EB3A0A" w:rsidP="00EB3A0A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Değerlendirme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şeffaf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belgeye dayalı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puanlama tablosu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yapılır.</w:t>
      </w:r>
    </w:p>
    <w:p w14:paraId="17175962" w14:textId="77777777" w:rsidR="00EB3A0A" w:rsidRPr="00EB3A0A" w:rsidRDefault="00EB3A0A" w:rsidP="00EB3A0A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Eşit puanda öncelik sırası: (i) yetim/öksüz ve/veya engellilik, (ii) afet mağduru, (iii) kişi başı gelir düzeyi düşük, (iv) üst sınıf akademik başarı, (v) barınma ihtiyacı.</w:t>
      </w:r>
    </w:p>
    <w:p w14:paraId="75CCCE7A" w14:textId="6B6AA2E3" w:rsidR="00EB3A0A" w:rsidRPr="00EB3A0A" w:rsidRDefault="00274444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9.2. Örnek Puanlama Tablosu </w:t>
      </w:r>
      <w:bookmarkStart w:id="0" w:name="_GoBack"/>
      <w:bookmarkEnd w:id="0"/>
    </w:p>
    <w:p w14:paraId="4D1A2245" w14:textId="77777777" w:rsidR="00EB3A0A" w:rsidRPr="00EB3A0A" w:rsidRDefault="00EB3A0A" w:rsidP="00EB3A0A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Kişi başı aylık gelir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(asgari ücretin %’si): 0–30 puan</w:t>
      </w:r>
    </w:p>
    <w:p w14:paraId="7EA185F5" w14:textId="77777777" w:rsidR="00EB3A0A" w:rsidRPr="00EB3A0A" w:rsidRDefault="00EB3A0A" w:rsidP="00EB3A0A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Barınma durumu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(yurt/kira/ilçe dışı): 0–15 puan</w:t>
      </w:r>
    </w:p>
    <w:p w14:paraId="159D007E" w14:textId="77777777" w:rsidR="00EB3A0A" w:rsidRPr="00EB3A0A" w:rsidRDefault="00EB3A0A" w:rsidP="00EB3A0A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Aile/özel durum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(engellilik, şehit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gazi yakını, yetim/öksüz, afet): 0–20 puan</w:t>
      </w:r>
    </w:p>
    <w:p w14:paraId="4328983F" w14:textId="77777777" w:rsidR="00EB3A0A" w:rsidRPr="00EB3A0A" w:rsidRDefault="00EB3A0A" w:rsidP="00EB3A0A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başarı (AGNO/OBP)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0–20 puan</w:t>
      </w:r>
    </w:p>
    <w:p w14:paraId="076584C1" w14:textId="77777777" w:rsidR="00EB3A0A" w:rsidRPr="00EB3A0A" w:rsidRDefault="00EB3A0A" w:rsidP="00EB3A0A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Sosyal faaliyet/temsil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0–5 puan</w:t>
      </w:r>
    </w:p>
    <w:p w14:paraId="5CA287C0" w14:textId="77777777" w:rsidR="00EB3A0A" w:rsidRPr="00EB3A0A" w:rsidRDefault="00EB3A0A" w:rsidP="00EB3A0A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Gönüllülük/topluma hizmet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0–5 puan</w:t>
      </w:r>
    </w:p>
    <w:p w14:paraId="623EADF6" w14:textId="77777777" w:rsidR="00EB3A0A" w:rsidRPr="00EB3A0A" w:rsidRDefault="00EB3A0A" w:rsidP="00EB3A0A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Diğer belgeli göstergeler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0–5 puan</w:t>
      </w:r>
    </w:p>
    <w:p w14:paraId="19A48EB6" w14:textId="77777777" w:rsidR="00EB3A0A" w:rsidRPr="00EB3A0A" w:rsidRDefault="00EB3A0A" w:rsidP="00EB3A0A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Not: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Eşik/dağılım ve puan aralıkları her yıl Komisyonca güncellenir.</w:t>
      </w:r>
    </w:p>
    <w:p w14:paraId="59039583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9.3. Kontenjan ve Burs Tutarı</w:t>
      </w:r>
    </w:p>
    <w:p w14:paraId="798BA1AC" w14:textId="77777777" w:rsidR="00EB3A0A" w:rsidRPr="00EB3A0A" w:rsidRDefault="00EB3A0A" w:rsidP="00EB3A0A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Kaynağa göre kontenjan/tutar Komisyon teklifiyle belirlenir ve ilan edilir.</w:t>
      </w:r>
    </w:p>
    <w:p w14:paraId="7CC63094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9.4. İtiraz</w:t>
      </w:r>
    </w:p>
    <w:p w14:paraId="5A428996" w14:textId="77777777" w:rsidR="00EB3A0A" w:rsidRPr="00EB3A0A" w:rsidRDefault="00EB3A0A" w:rsidP="00EB3A0A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Sonuçların ilanından itibaren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 gün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içinde yazılı/çevrimiçi itiraz mümkündür; Komisyon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 gün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içinde karara bağlar.</w:t>
      </w:r>
    </w:p>
    <w:p w14:paraId="45A52804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10. TAHSİS, ÖDEME VE DEVAM</w:t>
      </w:r>
    </w:p>
    <w:p w14:paraId="6BFD0A33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10.1. Tahsis</w:t>
      </w:r>
    </w:p>
    <w:p w14:paraId="657D442E" w14:textId="77777777" w:rsidR="00EB3A0A" w:rsidRPr="00EB3A0A" w:rsidRDefault="00EB3A0A" w:rsidP="00EB3A0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Burslar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öğrenim yılı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veya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yarıyıl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esaslı tahsis edilir.</w:t>
      </w:r>
    </w:p>
    <w:p w14:paraId="11AD8A15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10.2. Ödeme</w:t>
      </w:r>
    </w:p>
    <w:p w14:paraId="4996F449" w14:textId="77777777" w:rsidR="00EB3A0A" w:rsidRPr="00EB3A0A" w:rsidRDefault="00EB3A0A" w:rsidP="00EB3A0A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Ödemeler banka aracılığıyla yapılır; nakit elden ödeme yapılmaz.</w:t>
      </w:r>
    </w:p>
    <w:p w14:paraId="3F267840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10.3. Devam Koşulları (Genel Çerçeve)</w:t>
      </w:r>
    </w:p>
    <w:p w14:paraId="41E00006" w14:textId="77777777" w:rsidR="00EB3A0A" w:rsidRPr="00EB3A0A" w:rsidRDefault="00EB3A0A" w:rsidP="00EB3A0A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Asgari AGNO: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2.00/4.00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(özel burslarda farklılaştırılabilir),</w:t>
      </w:r>
    </w:p>
    <w:p w14:paraId="496DB8AD" w14:textId="77777777" w:rsidR="00EB3A0A" w:rsidRPr="00EB3A0A" w:rsidRDefault="00EB3A0A" w:rsidP="00EB3A0A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Disiplin cezası almamak,</w:t>
      </w:r>
    </w:p>
    <w:p w14:paraId="11529E2A" w14:textId="77777777" w:rsidR="00EB3A0A" w:rsidRPr="00EB3A0A" w:rsidRDefault="00EB3A0A" w:rsidP="00EB3A0A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Zorunlu belgeleri zamanında sunmak,</w:t>
      </w:r>
    </w:p>
    <w:p w14:paraId="298A7884" w14:textId="77777777" w:rsidR="00EB3A0A" w:rsidRPr="00EB3A0A" w:rsidRDefault="00EB3A0A" w:rsidP="00EB3A0A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Özel koşullar (protokol burslarında belirtilir).</w:t>
      </w:r>
    </w:p>
    <w:p w14:paraId="403E2FD4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10.4. Askıya Alma/Kesilme/Geri Alma</w:t>
      </w:r>
    </w:p>
    <w:p w14:paraId="2CBDA39F" w14:textId="77777777" w:rsidR="00EB3A0A" w:rsidRPr="00EB3A0A" w:rsidRDefault="00EB3A0A" w:rsidP="00EB3A0A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Yanlış beyan, disiplin cezası, kaydın silinmesi/dondurulması, devamsızlık,</w:t>
      </w:r>
    </w:p>
    <w:p w14:paraId="023AC8CE" w14:textId="77777777" w:rsidR="00EB3A0A" w:rsidRPr="00EB3A0A" w:rsidRDefault="00EB3A0A" w:rsidP="00EB3A0A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Özel koşulların ihlali,</w:t>
      </w:r>
    </w:p>
    <w:p w14:paraId="24364999" w14:textId="77777777" w:rsidR="00EB3A0A" w:rsidRPr="00EB3A0A" w:rsidRDefault="00EB3A0A" w:rsidP="00EB3A0A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Haksız/yersiz ödeme hâlinde geri alma ve hukuki işlem hükümleri.</w:t>
      </w:r>
    </w:p>
    <w:p w14:paraId="51B2465A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11. ŞEFFAFLIK, İLETİŞİM VE GÖRÜNÜRLÜK</w:t>
      </w:r>
    </w:p>
    <w:p w14:paraId="3F41DE63" w14:textId="77777777" w:rsidR="00EB3A0A" w:rsidRPr="00EB3A0A" w:rsidRDefault="00EB3A0A" w:rsidP="00EB3A0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Sonuç listeleri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anonimleştirilmiş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(ad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soyad kısmi) biçimde ilan edilir.</w:t>
      </w:r>
    </w:p>
    <w:p w14:paraId="5CFD40D3" w14:textId="77777777" w:rsidR="00EB3A0A" w:rsidRPr="00EB3A0A" w:rsidRDefault="00EB3A0A" w:rsidP="00EB3A0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Bağışçı görünürlüğü protokolle belirlenir; öğrenci mahremiyeti korunur.</w:t>
      </w:r>
    </w:p>
    <w:p w14:paraId="7AACB5B7" w14:textId="77777777" w:rsidR="00EB3A0A" w:rsidRPr="00EB3A0A" w:rsidRDefault="00EB3A0A" w:rsidP="00EB3A0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Sıkça Sorulan Sorular (SSS) sayfası yayımlanır.</w:t>
      </w:r>
    </w:p>
    <w:p w14:paraId="0B7C1127" w14:textId="0B11D990" w:rsidR="00887F55" w:rsidRPr="00661E59" w:rsidRDefault="00887F55" w:rsidP="00887F5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12. YARDIM KABUL YÖNTEMİ VE FİNANSAL AKIŞ</w:t>
      </w:r>
    </w:p>
    <w:p w14:paraId="7B6F3B26" w14:textId="54300E3B" w:rsidR="00887F55" w:rsidRPr="00661E59" w:rsidRDefault="00887F55" w:rsidP="00887F5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12.1. Yardım Kabul Yöntemi</w:t>
      </w:r>
    </w:p>
    <w:p w14:paraId="753D0F52" w14:textId="77777777" w:rsidR="00887F55" w:rsidRPr="00661E59" w:rsidRDefault="00887F55" w:rsidP="00887F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Meslek Yüksekokulu öğrencilerine yapılacak burs, bağış veya aynî/nakdî yardımlar yalnızca Burs Komisyonu aracılığıyla kabul edilir. Komisyon dışında herhangi bir kişi, birim veya temsilci doğrudan yardım kabul edemez.</w:t>
      </w:r>
    </w:p>
    <w:p w14:paraId="05C93332" w14:textId="344C0C31" w:rsidR="00887F55" w:rsidRPr="00661E59" w:rsidRDefault="00887F55" w:rsidP="00887F5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12.2. Başvuru ve Onay Süreci</w:t>
      </w:r>
    </w:p>
    <w:p w14:paraId="12BDCA8D" w14:textId="77777777" w:rsidR="00887F55" w:rsidRPr="00661E59" w:rsidRDefault="00887F55" w:rsidP="00887F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Gerçek veya tüzel kişiler tarafından yapılmak istenen her türlü yardım talebi, yazılı veya elektronik başvuru formu ile Komisyona iletilir. Yardımın türü, amacı, tutarı ve varsa özel koşulları Komisyonca incelenir; uygun görülen yardımlar için “Yardım Kabul Tutanağı” düzenlenir ve Müdürlük onayına sunulur.</w:t>
      </w:r>
    </w:p>
    <w:p w14:paraId="08347583" w14:textId="187B07F4" w:rsidR="00887F55" w:rsidRPr="00661E59" w:rsidRDefault="00887F55" w:rsidP="00887F5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12.3. Yardımın Aktarımı</w:t>
      </w:r>
    </w:p>
    <w:p w14:paraId="5F8CD743" w14:textId="42D275B0" w:rsidR="00887F55" w:rsidRPr="00661E59" w:rsidRDefault="00887F55" w:rsidP="00887F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Komisyon tarafından kabul edilen nakdî yardımlar, yalnızca Komisyonca belirlenmiş ve resmî yazı ile yardım yapan kişi/kuruma bildirilen hesap numarası/numaralarına yatırılır. Elden, üçüncü kişi aracılığıyla veya kişisel hesaplar üzerinden yapılan ödemeler kabul edilmez.</w:t>
      </w:r>
    </w:p>
    <w:p w14:paraId="4588CB79" w14:textId="1214A099" w:rsidR="00887F55" w:rsidRPr="00661E59" w:rsidRDefault="00887F55" w:rsidP="00887F5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12.4. Ayni Yardımların Teslimi</w:t>
      </w:r>
    </w:p>
    <w:p w14:paraId="2BF2B52E" w14:textId="77777777" w:rsidR="00887F55" w:rsidRPr="00661E59" w:rsidRDefault="00887F55" w:rsidP="00887F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Ayni nitelikteki yardımlar (ör. kitap, kırtasiye, cihaz, ekipman vb.) Komisyon gözetiminde teslim alınır, “Ayni Yardım Teslim Tutanağı” düzenlenir ve taşınır kayıtlarına işlenir.</w:t>
      </w:r>
    </w:p>
    <w:p w14:paraId="16E4CD40" w14:textId="1031EBDA" w:rsidR="00887F55" w:rsidRPr="00661E59" w:rsidRDefault="00887F55" w:rsidP="00887F5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12.5. Şeffaflık ve Kayıt Tutma</w:t>
      </w:r>
    </w:p>
    <w:p w14:paraId="15D6BB67" w14:textId="66F34804" w:rsidR="00887F55" w:rsidRPr="00887F55" w:rsidRDefault="00887F55" w:rsidP="00887F55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61E5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Tüm yardım ve bağış işlemleri, Komisyon tarafından kayıt altına alınır ve her dönem sonunda Burs Faaliyet Raporu kapsamında ilan edilir. Yardım yapan kişi/kurumların bilgileri, açık rıza bulunması halinde kamuya açıklanabilir.</w:t>
      </w:r>
    </w:p>
    <w:p w14:paraId="4EC4303B" w14:textId="2045BEA1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</w:t>
      </w:r>
      <w:r w:rsidR="00887F5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İZLEME, DENETİM VE RAPORLAMA</w:t>
      </w:r>
    </w:p>
    <w:p w14:paraId="577B1FEC" w14:textId="77777777" w:rsidR="00EB3A0A" w:rsidRPr="00EB3A0A" w:rsidRDefault="00EB3A0A" w:rsidP="00EB3A0A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Komisyon, dönem sonunda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Burs Etki Raporu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hazırlar (kontenjan, harcama, öğrenci profili, devam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başarı, memnuniyet).</w:t>
      </w:r>
    </w:p>
    <w:p w14:paraId="29848E6E" w14:textId="77777777" w:rsidR="00EB3A0A" w:rsidRPr="00EB3A0A" w:rsidRDefault="00EB3A0A" w:rsidP="00EB3A0A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İç/dış denetime açık kayıt, veri saklama ve arşiv hükümleri.</w:t>
      </w:r>
    </w:p>
    <w:p w14:paraId="5D58E8CD" w14:textId="06AFF61A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1</w:t>
      </w:r>
      <w:r w:rsidR="00887F5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VERİ KORUMA (KVKK)</w:t>
      </w:r>
    </w:p>
    <w:p w14:paraId="36E7EE52" w14:textId="77777777" w:rsidR="00EB3A0A" w:rsidRPr="00EB3A0A" w:rsidRDefault="00EB3A0A" w:rsidP="00EB3A0A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Aydınlatma metni ve açık rıza beyanı alınır.</w:t>
      </w:r>
    </w:p>
    <w:p w14:paraId="7AAE7E33" w14:textId="77777777" w:rsidR="00EB3A0A" w:rsidRPr="00EB3A0A" w:rsidRDefault="00EB3A0A" w:rsidP="00EB3A0A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Veri minimizasyonu, amaçla sınırlılık, saklama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imha politikalarına uygunluk.</w:t>
      </w:r>
    </w:p>
    <w:p w14:paraId="132C767F" w14:textId="1A42A543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</w:t>
      </w:r>
      <w:r w:rsidR="00887F5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YÜRÜRLÜK</w:t>
      </w:r>
    </w:p>
    <w:p w14:paraId="2BCAA54E" w14:textId="40C0E233" w:rsidR="00EB3A0A" w:rsidRPr="00EB3A0A" w:rsidRDefault="000D4F38" w:rsidP="00EB3A0A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D4F3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Usul ve Esaslar</w:t>
      </w:r>
      <w:r w:rsidR="00EB3A0A"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="00614C2F" w:rsidRPr="00614C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MYO</w:t>
      </w:r>
      <w:r w:rsidR="00EB3A0A"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Kurul onayı ile </w:t>
      </w:r>
      <w:r w:rsidR="00EB3A0A"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yayımı tarihinde</w:t>
      </w:r>
      <w:r w:rsidR="00EB3A0A"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yürürlüğe girer.</w:t>
      </w:r>
    </w:p>
    <w:p w14:paraId="18345989" w14:textId="40E62AFC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</w:t>
      </w:r>
      <w:r w:rsidR="00887F5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YÜRÜTME</w:t>
      </w:r>
    </w:p>
    <w:p w14:paraId="2B5B9917" w14:textId="129A8362" w:rsidR="00EB3A0A" w:rsidRPr="00EB3A0A" w:rsidRDefault="000D4F38" w:rsidP="00EB3A0A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D4F3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Usul ve Esaslar</w:t>
      </w:r>
      <w:r w:rsidR="00EB3A0A"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hükümlerini </w:t>
      </w:r>
      <w:r w:rsidR="00614C2F" w:rsidRPr="00614C2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Tonya MYO</w:t>
      </w:r>
      <w:r w:rsidR="00EB3A0A"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Müdürlüğü</w:t>
      </w:r>
      <w:r w:rsidR="00EB3A0A"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yürütür. Komisyon uygulamayı koordine eder.</w:t>
      </w:r>
    </w:p>
    <w:p w14:paraId="44C05BF0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1ED25509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6E055221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18E60DFF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2299804E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111B4497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00F7F712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58C83AE3" w14:textId="77777777" w:rsidR="00B60EA7" w:rsidRDefault="00B60EA7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3D4BBB52" w14:textId="77777777" w:rsidR="00B60EA7" w:rsidRDefault="00B60EA7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3B654E86" w14:textId="77777777" w:rsidR="00B60EA7" w:rsidRDefault="00B60EA7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583C8C73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5CCDD848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763F52B5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28AD2070" w14:textId="5FEF3133" w:rsidR="00EB3A0A" w:rsidRPr="00EB3A0A" w:rsidRDefault="00EB3A0A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lastRenderedPageBreak/>
        <w:t>EKLER (ÖRNEK ŞABLONLAR)</w:t>
      </w:r>
    </w:p>
    <w:p w14:paraId="14C23CD6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noBreakHyphen/>
        <w:t>1. Başvuru Formu (Alanlar)</w:t>
      </w:r>
    </w:p>
    <w:p w14:paraId="7AA4908A" w14:textId="77777777" w:rsidR="00EB3A0A" w:rsidRPr="00EB3A0A" w:rsidRDefault="00EB3A0A" w:rsidP="00EB3A0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Kimlik bilgileri, iletişim, program/sınıf/öğrenci no,</w:t>
      </w:r>
    </w:p>
    <w:p w14:paraId="164A042F" w14:textId="77777777" w:rsidR="00EB3A0A" w:rsidRPr="00EB3A0A" w:rsidRDefault="00EB3A0A" w:rsidP="00EB3A0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AGNO/OBP, alttan dersler, disiplin durumu,</w:t>
      </w:r>
    </w:p>
    <w:p w14:paraId="308F30E7" w14:textId="77777777" w:rsidR="00EB3A0A" w:rsidRPr="00EB3A0A" w:rsidRDefault="00EB3A0A" w:rsidP="00EB3A0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Hane yapısı, gelir bilgisi, ebeveyn meslek/durum,</w:t>
      </w:r>
    </w:p>
    <w:p w14:paraId="0053DFBE" w14:textId="77777777" w:rsidR="00EB3A0A" w:rsidRPr="00EB3A0A" w:rsidRDefault="00EB3A0A" w:rsidP="00EB3A0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Barınma türü, ilçe/dışından geliş durumu,</w:t>
      </w:r>
    </w:p>
    <w:p w14:paraId="2CBB3CFD" w14:textId="77777777" w:rsidR="00EB3A0A" w:rsidRPr="00EB3A0A" w:rsidRDefault="00EB3A0A" w:rsidP="00EB3A0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Engellilik/sağlık/afet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noBreakHyphen/>
        <w:t>özel durum,</w:t>
      </w:r>
    </w:p>
    <w:p w14:paraId="261F7BE6" w14:textId="77777777" w:rsidR="00EB3A0A" w:rsidRPr="00EB3A0A" w:rsidRDefault="00EB3A0A" w:rsidP="00EB3A0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Spor/sanat/temsil/gönüllülük belgeleri,</w:t>
      </w:r>
    </w:p>
    <w:p w14:paraId="20E0DB15" w14:textId="77777777" w:rsidR="00EB3A0A" w:rsidRPr="00EB3A0A" w:rsidRDefault="00EB3A0A" w:rsidP="00EB3A0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KVKK aydınlatma ve açık rıza onayı.</w:t>
      </w:r>
    </w:p>
    <w:p w14:paraId="6D4174C4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noBreakHyphen/>
        <w:t>2. Puanlama Formu (Örnek Tablo)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606"/>
        <w:gridCol w:w="1510"/>
        <w:gridCol w:w="1701"/>
      </w:tblGrid>
      <w:tr w:rsidR="00A93702" w:rsidRPr="00EB3A0A" w14:paraId="7AF81DB0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03296FA1" w14:textId="77777777" w:rsidR="00EB3A0A" w:rsidRPr="00EB3A0A" w:rsidRDefault="00EB3A0A" w:rsidP="00EB3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Göstergeler</w:t>
            </w:r>
          </w:p>
        </w:tc>
        <w:tc>
          <w:tcPr>
            <w:tcW w:w="2576" w:type="dxa"/>
            <w:vAlign w:val="center"/>
            <w:hideMark/>
          </w:tcPr>
          <w:p w14:paraId="67AC20AB" w14:textId="77777777" w:rsidR="00EB3A0A" w:rsidRPr="00EB3A0A" w:rsidRDefault="00EB3A0A" w:rsidP="00EB3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Ölçüt</w:t>
            </w:r>
          </w:p>
        </w:tc>
        <w:tc>
          <w:tcPr>
            <w:tcW w:w="1480" w:type="dxa"/>
            <w:vAlign w:val="center"/>
            <w:hideMark/>
          </w:tcPr>
          <w:p w14:paraId="516E2E44" w14:textId="77777777" w:rsidR="00EB3A0A" w:rsidRPr="00EB3A0A" w:rsidRDefault="00EB3A0A" w:rsidP="00EB3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Puan Aralığı</w:t>
            </w:r>
          </w:p>
        </w:tc>
        <w:tc>
          <w:tcPr>
            <w:tcW w:w="1656" w:type="dxa"/>
            <w:vAlign w:val="center"/>
            <w:hideMark/>
          </w:tcPr>
          <w:p w14:paraId="0AF1D800" w14:textId="77777777" w:rsidR="00EB3A0A" w:rsidRPr="00EB3A0A" w:rsidRDefault="00EB3A0A" w:rsidP="00EB3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Verilen Puan</w:t>
            </w:r>
          </w:p>
        </w:tc>
      </w:tr>
      <w:tr w:rsidR="00A93702" w:rsidRPr="00EB3A0A" w14:paraId="790E5691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1B97D0CA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Kişi başı gelir</w:t>
            </w:r>
          </w:p>
        </w:tc>
        <w:tc>
          <w:tcPr>
            <w:tcW w:w="2576" w:type="dxa"/>
            <w:vAlign w:val="center"/>
            <w:hideMark/>
          </w:tcPr>
          <w:p w14:paraId="2A31A5EF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Asgari ücret % dilimi</w:t>
            </w:r>
          </w:p>
        </w:tc>
        <w:tc>
          <w:tcPr>
            <w:tcW w:w="1480" w:type="dxa"/>
            <w:vAlign w:val="center"/>
            <w:hideMark/>
          </w:tcPr>
          <w:p w14:paraId="4DB77F6A" w14:textId="77777777" w:rsidR="00EB3A0A" w:rsidRPr="00EB3A0A" w:rsidRDefault="00EB3A0A" w:rsidP="00CA2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noBreakHyphen/>
              <w:t>30</w:t>
            </w:r>
          </w:p>
        </w:tc>
        <w:tc>
          <w:tcPr>
            <w:tcW w:w="1656" w:type="dxa"/>
            <w:vAlign w:val="center"/>
            <w:hideMark/>
          </w:tcPr>
          <w:p w14:paraId="139FEB30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A93702" w:rsidRPr="00EB3A0A" w14:paraId="6B40109E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361BF97A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Barınma</w:t>
            </w:r>
          </w:p>
        </w:tc>
        <w:tc>
          <w:tcPr>
            <w:tcW w:w="2576" w:type="dxa"/>
            <w:vAlign w:val="center"/>
            <w:hideMark/>
          </w:tcPr>
          <w:p w14:paraId="6A3EA073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Yurt/kira/ilçe dışı</w:t>
            </w:r>
          </w:p>
        </w:tc>
        <w:tc>
          <w:tcPr>
            <w:tcW w:w="1480" w:type="dxa"/>
            <w:vAlign w:val="center"/>
            <w:hideMark/>
          </w:tcPr>
          <w:p w14:paraId="7F9E4187" w14:textId="77777777" w:rsidR="00EB3A0A" w:rsidRPr="00EB3A0A" w:rsidRDefault="00EB3A0A" w:rsidP="00CA2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noBreakHyphen/>
              <w:t>15</w:t>
            </w:r>
          </w:p>
        </w:tc>
        <w:tc>
          <w:tcPr>
            <w:tcW w:w="1656" w:type="dxa"/>
            <w:vAlign w:val="center"/>
            <w:hideMark/>
          </w:tcPr>
          <w:p w14:paraId="7544CB81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A93702" w:rsidRPr="00EB3A0A" w14:paraId="3286269F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13CA67E0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Aile/özel durum</w:t>
            </w:r>
          </w:p>
        </w:tc>
        <w:tc>
          <w:tcPr>
            <w:tcW w:w="2576" w:type="dxa"/>
            <w:vAlign w:val="center"/>
            <w:hideMark/>
          </w:tcPr>
          <w:p w14:paraId="56FFB432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Engellilik/afet/yetim vb.</w:t>
            </w:r>
          </w:p>
        </w:tc>
        <w:tc>
          <w:tcPr>
            <w:tcW w:w="1480" w:type="dxa"/>
            <w:vAlign w:val="center"/>
            <w:hideMark/>
          </w:tcPr>
          <w:p w14:paraId="2AB0C85E" w14:textId="77777777" w:rsidR="00EB3A0A" w:rsidRPr="00EB3A0A" w:rsidRDefault="00EB3A0A" w:rsidP="00CA2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noBreakHyphen/>
              <w:t>20</w:t>
            </w:r>
          </w:p>
        </w:tc>
        <w:tc>
          <w:tcPr>
            <w:tcW w:w="1656" w:type="dxa"/>
            <w:vAlign w:val="center"/>
            <w:hideMark/>
          </w:tcPr>
          <w:p w14:paraId="5B038EB2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A93702" w:rsidRPr="00EB3A0A" w14:paraId="6F113CAB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5F846113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Akademik başarı</w:t>
            </w:r>
          </w:p>
        </w:tc>
        <w:tc>
          <w:tcPr>
            <w:tcW w:w="2576" w:type="dxa"/>
            <w:vAlign w:val="center"/>
            <w:hideMark/>
          </w:tcPr>
          <w:p w14:paraId="748D0265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AGNO/OBP</w:t>
            </w:r>
          </w:p>
        </w:tc>
        <w:tc>
          <w:tcPr>
            <w:tcW w:w="1480" w:type="dxa"/>
            <w:vAlign w:val="center"/>
            <w:hideMark/>
          </w:tcPr>
          <w:p w14:paraId="60A1DD7E" w14:textId="77777777" w:rsidR="00EB3A0A" w:rsidRPr="00EB3A0A" w:rsidRDefault="00EB3A0A" w:rsidP="00CA2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noBreakHyphen/>
              <w:t>20</w:t>
            </w:r>
          </w:p>
        </w:tc>
        <w:tc>
          <w:tcPr>
            <w:tcW w:w="1656" w:type="dxa"/>
            <w:vAlign w:val="center"/>
            <w:hideMark/>
          </w:tcPr>
          <w:p w14:paraId="3CBB0DE7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A93702" w:rsidRPr="00EB3A0A" w14:paraId="3432E73B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03515F97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Temsil</w:t>
            </w:r>
          </w:p>
        </w:tc>
        <w:tc>
          <w:tcPr>
            <w:tcW w:w="2576" w:type="dxa"/>
            <w:vAlign w:val="center"/>
            <w:hideMark/>
          </w:tcPr>
          <w:p w14:paraId="63CCD3E2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Spor/sanat</w:t>
            </w:r>
          </w:p>
        </w:tc>
        <w:tc>
          <w:tcPr>
            <w:tcW w:w="1480" w:type="dxa"/>
            <w:vAlign w:val="center"/>
            <w:hideMark/>
          </w:tcPr>
          <w:p w14:paraId="43E96F81" w14:textId="77777777" w:rsidR="00EB3A0A" w:rsidRPr="00EB3A0A" w:rsidRDefault="00EB3A0A" w:rsidP="00CA2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noBreakHyphen/>
              <w:t>5</w:t>
            </w:r>
          </w:p>
        </w:tc>
        <w:tc>
          <w:tcPr>
            <w:tcW w:w="1656" w:type="dxa"/>
            <w:vAlign w:val="center"/>
            <w:hideMark/>
          </w:tcPr>
          <w:p w14:paraId="6D676FA4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A93702" w:rsidRPr="00EB3A0A" w14:paraId="6EECE4F7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1FDD97A1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</w:t>
            </w:r>
          </w:p>
        </w:tc>
        <w:tc>
          <w:tcPr>
            <w:tcW w:w="2576" w:type="dxa"/>
            <w:vAlign w:val="center"/>
            <w:hideMark/>
          </w:tcPr>
          <w:p w14:paraId="130EC31F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Belgelendirilmiş</w:t>
            </w:r>
          </w:p>
        </w:tc>
        <w:tc>
          <w:tcPr>
            <w:tcW w:w="1480" w:type="dxa"/>
            <w:vAlign w:val="center"/>
            <w:hideMark/>
          </w:tcPr>
          <w:p w14:paraId="3860489D" w14:textId="77777777" w:rsidR="00EB3A0A" w:rsidRPr="00EB3A0A" w:rsidRDefault="00EB3A0A" w:rsidP="00CA2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noBreakHyphen/>
              <w:t>5</w:t>
            </w:r>
          </w:p>
        </w:tc>
        <w:tc>
          <w:tcPr>
            <w:tcW w:w="1656" w:type="dxa"/>
            <w:vAlign w:val="center"/>
            <w:hideMark/>
          </w:tcPr>
          <w:p w14:paraId="60CE8C65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A93702" w:rsidRPr="00EB3A0A" w14:paraId="2463B8E1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1118D59D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Diğer</w:t>
            </w:r>
          </w:p>
        </w:tc>
        <w:tc>
          <w:tcPr>
            <w:tcW w:w="2576" w:type="dxa"/>
            <w:vAlign w:val="center"/>
            <w:hideMark/>
          </w:tcPr>
          <w:p w14:paraId="00C7A182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Belgelendirilmiş</w:t>
            </w:r>
          </w:p>
        </w:tc>
        <w:tc>
          <w:tcPr>
            <w:tcW w:w="1480" w:type="dxa"/>
            <w:vAlign w:val="center"/>
            <w:hideMark/>
          </w:tcPr>
          <w:p w14:paraId="058BB7EB" w14:textId="77777777" w:rsidR="00EB3A0A" w:rsidRPr="00EB3A0A" w:rsidRDefault="00EB3A0A" w:rsidP="00CA2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EB3A0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noBreakHyphen/>
              <w:t>5</w:t>
            </w:r>
          </w:p>
        </w:tc>
        <w:tc>
          <w:tcPr>
            <w:tcW w:w="1656" w:type="dxa"/>
            <w:vAlign w:val="center"/>
            <w:hideMark/>
          </w:tcPr>
          <w:p w14:paraId="5C1B74FB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A93702" w:rsidRPr="00EB3A0A" w14:paraId="6839E6E5" w14:textId="77777777" w:rsidTr="00A93702">
        <w:trPr>
          <w:tblCellSpacing w:w="15" w:type="dxa"/>
          <w:jc w:val="center"/>
        </w:trPr>
        <w:tc>
          <w:tcPr>
            <w:tcW w:w="1940" w:type="dxa"/>
            <w:vAlign w:val="center"/>
            <w:hideMark/>
          </w:tcPr>
          <w:p w14:paraId="20B85559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2576" w:type="dxa"/>
            <w:vAlign w:val="center"/>
            <w:hideMark/>
          </w:tcPr>
          <w:p w14:paraId="5AAF075B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480" w:type="dxa"/>
            <w:vAlign w:val="center"/>
            <w:hideMark/>
          </w:tcPr>
          <w:p w14:paraId="07BA079A" w14:textId="77777777" w:rsidR="00EB3A0A" w:rsidRPr="00EB3A0A" w:rsidRDefault="00EB3A0A" w:rsidP="00CA2B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B3A0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</w:t>
            </w:r>
            <w:r w:rsidRPr="00EB3A0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noBreakHyphen/>
              <w:t>100</w:t>
            </w:r>
          </w:p>
        </w:tc>
        <w:tc>
          <w:tcPr>
            <w:tcW w:w="1656" w:type="dxa"/>
            <w:vAlign w:val="center"/>
            <w:hideMark/>
          </w:tcPr>
          <w:p w14:paraId="06C254BF" w14:textId="77777777" w:rsidR="00EB3A0A" w:rsidRPr="00EB3A0A" w:rsidRDefault="00EB3A0A" w:rsidP="00EB3A0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105BD249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noBreakHyphen/>
        <w:t>3. Komisyon Çıkar Çatışması Beyan Formu</w:t>
      </w:r>
    </w:p>
    <w:p w14:paraId="2D9EEDFF" w14:textId="77777777" w:rsidR="00EB3A0A" w:rsidRPr="00EB3A0A" w:rsidRDefault="00EB3A0A" w:rsidP="00EB3A0A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 bilgileri, değerlendirdiği başvurular, beyan ve imza.</w:t>
      </w:r>
    </w:p>
    <w:p w14:paraId="451D214F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noBreakHyphen/>
        <w:t>4. Bağışçı/Protokol Bursu Taslak Metni</w:t>
      </w:r>
    </w:p>
    <w:p w14:paraId="0993AD18" w14:textId="77777777" w:rsidR="00EB3A0A" w:rsidRPr="00EB3A0A" w:rsidRDefault="00EB3A0A" w:rsidP="00EB3A0A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Burs adı, amacı, kontenjan ve tutar,</w:t>
      </w:r>
    </w:p>
    <w:p w14:paraId="01641996" w14:textId="77777777" w:rsidR="00EB3A0A" w:rsidRPr="00EB3A0A" w:rsidRDefault="00EB3A0A" w:rsidP="00EB3A0A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Uygulama süresi, ödeme yöntemi,</w:t>
      </w:r>
    </w:p>
    <w:p w14:paraId="783634E1" w14:textId="77777777" w:rsidR="00EB3A0A" w:rsidRPr="00EB3A0A" w:rsidRDefault="00EB3A0A" w:rsidP="00EB3A0A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Seçim ölçütleri ve devam koşulları,</w:t>
      </w:r>
    </w:p>
    <w:p w14:paraId="52978E14" w14:textId="77777777" w:rsidR="00EB3A0A" w:rsidRPr="00EB3A0A" w:rsidRDefault="00EB3A0A" w:rsidP="00EB3A0A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Görünürlük, raporlama, kişisel veri hükümleri,</w:t>
      </w:r>
    </w:p>
    <w:p w14:paraId="1B3281B0" w14:textId="77777777" w:rsidR="00EB3A0A" w:rsidRPr="00EB3A0A" w:rsidRDefault="00EB3A0A" w:rsidP="00EB3A0A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Fesih/uyuşmazlık çözümü.</w:t>
      </w:r>
    </w:p>
    <w:p w14:paraId="7BA61068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noBreakHyphen/>
        <w:t>5. Bursiyer Taahhütnamesi</w:t>
      </w:r>
    </w:p>
    <w:p w14:paraId="2CD04CF6" w14:textId="77777777" w:rsidR="00EB3A0A" w:rsidRPr="00EB3A0A" w:rsidRDefault="00EB3A0A" w:rsidP="00EB3A0A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Doğru beyan, belge sunma, değişiklik bildirim yükümlülüğü,</w:t>
      </w:r>
    </w:p>
    <w:p w14:paraId="4E25317D" w14:textId="77777777" w:rsidR="00EB3A0A" w:rsidRPr="00EB3A0A" w:rsidRDefault="00EB3A0A" w:rsidP="00EB3A0A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Disiplin ve akademik yükümlülüklere uyum,</w:t>
      </w:r>
    </w:p>
    <w:p w14:paraId="03E86420" w14:textId="77777777" w:rsidR="00EB3A0A" w:rsidRPr="00EB3A0A" w:rsidRDefault="00EB3A0A" w:rsidP="00EB3A0A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Haksız ödemelerde iade ve hukuki süreç kabulü.</w:t>
      </w:r>
    </w:p>
    <w:p w14:paraId="0D38A0A3" w14:textId="77777777" w:rsidR="00790930" w:rsidRDefault="00790930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</w:p>
    <w:p w14:paraId="4A734864" w14:textId="365401EC" w:rsidR="00EB3A0A" w:rsidRPr="00EB3A0A" w:rsidRDefault="00EB3A0A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SÜREÇ AKIŞI (ÖZET)</w:t>
      </w:r>
    </w:p>
    <w:p w14:paraId="43ACFBEB" w14:textId="77777777" w:rsidR="00EB3A0A" w:rsidRPr="00EB3A0A" w:rsidRDefault="00EB3A0A" w:rsidP="005011B5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İlan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2)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Başvuru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(form+belge) → 3)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Ön kontrol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(sekretarya) → 4)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Puanlama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(Komisyon) → 5)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Karar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6)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İlan/itiraz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7)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Tahsis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8)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Ödeme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9)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İzleme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(belge/AGNO) → 10) </w:t>
      </w: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Raporlama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D2272EB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PERFORMANS GÖSTERGELERİ (ÖRNEK)</w:t>
      </w:r>
    </w:p>
    <w:p w14:paraId="6D9F645B" w14:textId="77777777" w:rsidR="00EB3A0A" w:rsidRPr="00EB3A0A" w:rsidRDefault="00EB3A0A" w:rsidP="00EB3A0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Yıllık bursiyer sayısı / başvuru sayısı (% yerleştirme),</w:t>
      </w:r>
    </w:p>
    <w:p w14:paraId="16D9DFBC" w14:textId="77777777" w:rsidR="00EB3A0A" w:rsidRPr="00EB3A0A" w:rsidRDefault="00EB3A0A" w:rsidP="00EB3A0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 başına ortalama destek tutarı,</w:t>
      </w:r>
    </w:p>
    <w:p w14:paraId="3F68FFB2" w14:textId="77777777" w:rsidR="00EB3A0A" w:rsidRPr="00EB3A0A" w:rsidRDefault="00EB3A0A" w:rsidP="00EB3A0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Devam oranı (≥ AGNO eşiği),</w:t>
      </w:r>
    </w:p>
    <w:p w14:paraId="3A2625AF" w14:textId="77777777" w:rsidR="00EB3A0A" w:rsidRPr="00EB3A0A" w:rsidRDefault="00EB3A0A" w:rsidP="00EB3A0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Mezuniyete katkı (zamanında mezuniyet),</w:t>
      </w:r>
    </w:p>
    <w:p w14:paraId="64807221" w14:textId="77777777" w:rsidR="00EB3A0A" w:rsidRPr="00EB3A0A" w:rsidRDefault="00EB3A0A" w:rsidP="00EB3A0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Memnuniyet anketi skoru,</w:t>
      </w:r>
    </w:p>
    <w:p w14:paraId="2EA747BD" w14:textId="77777777" w:rsidR="00EB3A0A" w:rsidRPr="00EB3A0A" w:rsidRDefault="00EB3A0A" w:rsidP="00EB3A0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Afet/özel durum burslarına erişim oranı,</w:t>
      </w:r>
    </w:p>
    <w:p w14:paraId="6277D8C7" w14:textId="77777777" w:rsidR="00EB3A0A" w:rsidRPr="00EB3A0A" w:rsidRDefault="00EB3A0A" w:rsidP="00EB3A0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Kaynak çeşitliliği (bağışçı/fon sayısı).</w:t>
      </w:r>
    </w:p>
    <w:p w14:paraId="4379C934" w14:textId="77777777" w:rsidR="00EB3A0A" w:rsidRPr="00EB3A0A" w:rsidRDefault="00EB3A0A" w:rsidP="00EB3A0A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İLETİŞİM VE SSS TASLAK BAŞLIKLARI</w:t>
      </w:r>
    </w:p>
    <w:p w14:paraId="32289DF8" w14:textId="77777777" w:rsidR="00EB3A0A" w:rsidRPr="00EB3A0A" w:rsidRDefault="00EB3A0A" w:rsidP="00EB3A0A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Kimler başvurabilir? Hangi belgeler gerekir?</w:t>
      </w:r>
    </w:p>
    <w:p w14:paraId="5B40F0E9" w14:textId="77777777" w:rsidR="00EB3A0A" w:rsidRPr="00EB3A0A" w:rsidRDefault="00EB3A0A" w:rsidP="00EB3A0A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Aynı anda birden fazla bursa başvurabilir miyim?</w:t>
      </w:r>
    </w:p>
    <w:p w14:paraId="6566EEDD" w14:textId="77777777" w:rsidR="00EB3A0A" w:rsidRPr="00EB3A0A" w:rsidRDefault="00EB3A0A" w:rsidP="00EB3A0A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Bursum kesilirse itiraz edebilir miyim?</w:t>
      </w:r>
    </w:p>
    <w:p w14:paraId="38E6746B" w14:textId="77777777" w:rsidR="00EB3A0A" w:rsidRPr="00EB3A0A" w:rsidRDefault="00EB3A0A" w:rsidP="00EB3A0A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Gelir değişikliği olursa ne yapmalıyım?</w:t>
      </w:r>
    </w:p>
    <w:p w14:paraId="7C0D086E" w14:textId="77777777" w:rsidR="00EB3A0A" w:rsidRPr="00EB3A0A" w:rsidRDefault="00EB3A0A" w:rsidP="00EB3A0A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Kayıt dondurma/ayrılma durumunda süreç nasıl işler?</w:t>
      </w:r>
    </w:p>
    <w:p w14:paraId="5220B355" w14:textId="522BF768" w:rsidR="00EB3A0A" w:rsidRPr="00EB3A0A" w:rsidRDefault="00EB3A0A" w:rsidP="0057122B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B3A0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Uygulama Notu: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taslak, </w:t>
      </w:r>
      <w:r w:rsidR="00614C2F" w:rsidRPr="00614C2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MYO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’nun kurumsal kimliğine, yıllık bütçe/bağış kapasitesine ve Senato kararlarına göre güncellenecektir. Protokol burslarında bağışçının özel şartları ayrıca yazılıp bu </w:t>
      </w:r>
      <w:r w:rsidR="0057122B" w:rsidRPr="00571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Usul ve Esasla</w:t>
      </w:r>
      <w:r w:rsidR="005712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</w:t>
      </w:r>
      <w:r w:rsidRPr="00EB3A0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’e atıfla uygulanır.</w:t>
      </w:r>
    </w:p>
    <w:sectPr w:rsidR="00EB3A0A" w:rsidRPr="00EB3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68E91" w14:textId="77777777" w:rsidR="00797144" w:rsidRDefault="00797144" w:rsidP="00EB3A0A">
      <w:pPr>
        <w:spacing w:after="0" w:line="240" w:lineRule="auto"/>
      </w:pPr>
      <w:r>
        <w:separator/>
      </w:r>
    </w:p>
  </w:endnote>
  <w:endnote w:type="continuationSeparator" w:id="0">
    <w:p w14:paraId="17986079" w14:textId="77777777" w:rsidR="00797144" w:rsidRDefault="00797144" w:rsidP="00EB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321F5" w14:textId="77777777" w:rsidR="00797144" w:rsidRDefault="00797144" w:rsidP="00EB3A0A">
      <w:pPr>
        <w:spacing w:after="0" w:line="240" w:lineRule="auto"/>
      </w:pPr>
      <w:r>
        <w:separator/>
      </w:r>
    </w:p>
  </w:footnote>
  <w:footnote w:type="continuationSeparator" w:id="0">
    <w:p w14:paraId="675DB4C7" w14:textId="77777777" w:rsidR="00797144" w:rsidRDefault="00797144" w:rsidP="00EB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1B0"/>
    <w:multiLevelType w:val="multilevel"/>
    <w:tmpl w:val="A09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0176"/>
    <w:multiLevelType w:val="multilevel"/>
    <w:tmpl w:val="6966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21278"/>
    <w:multiLevelType w:val="multilevel"/>
    <w:tmpl w:val="664C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479AE"/>
    <w:multiLevelType w:val="multilevel"/>
    <w:tmpl w:val="BAA0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5C52"/>
    <w:multiLevelType w:val="multilevel"/>
    <w:tmpl w:val="EDBA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415E"/>
    <w:multiLevelType w:val="multilevel"/>
    <w:tmpl w:val="E44E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1526"/>
    <w:multiLevelType w:val="multilevel"/>
    <w:tmpl w:val="2CE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B436C"/>
    <w:multiLevelType w:val="multilevel"/>
    <w:tmpl w:val="A4F6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34271"/>
    <w:multiLevelType w:val="multilevel"/>
    <w:tmpl w:val="658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E7455"/>
    <w:multiLevelType w:val="multilevel"/>
    <w:tmpl w:val="518C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3272E"/>
    <w:multiLevelType w:val="multilevel"/>
    <w:tmpl w:val="AFA0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94939"/>
    <w:multiLevelType w:val="multilevel"/>
    <w:tmpl w:val="C72A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3755E"/>
    <w:multiLevelType w:val="multilevel"/>
    <w:tmpl w:val="C8F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E6D19"/>
    <w:multiLevelType w:val="multilevel"/>
    <w:tmpl w:val="2E5C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763D2"/>
    <w:multiLevelType w:val="multilevel"/>
    <w:tmpl w:val="6B12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F7566"/>
    <w:multiLevelType w:val="multilevel"/>
    <w:tmpl w:val="4E56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9452C"/>
    <w:multiLevelType w:val="multilevel"/>
    <w:tmpl w:val="E1A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91120"/>
    <w:multiLevelType w:val="multilevel"/>
    <w:tmpl w:val="4ECC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52858"/>
    <w:multiLevelType w:val="multilevel"/>
    <w:tmpl w:val="D34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D0F70"/>
    <w:multiLevelType w:val="multilevel"/>
    <w:tmpl w:val="E9C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65093"/>
    <w:multiLevelType w:val="multilevel"/>
    <w:tmpl w:val="D75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F571D"/>
    <w:multiLevelType w:val="multilevel"/>
    <w:tmpl w:val="71EE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946FD"/>
    <w:multiLevelType w:val="multilevel"/>
    <w:tmpl w:val="3F8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31D9E"/>
    <w:multiLevelType w:val="multilevel"/>
    <w:tmpl w:val="C91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41333"/>
    <w:multiLevelType w:val="multilevel"/>
    <w:tmpl w:val="A35E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134B9D"/>
    <w:multiLevelType w:val="multilevel"/>
    <w:tmpl w:val="003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52488"/>
    <w:multiLevelType w:val="multilevel"/>
    <w:tmpl w:val="819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F72DC"/>
    <w:multiLevelType w:val="multilevel"/>
    <w:tmpl w:val="80E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E02D33"/>
    <w:multiLevelType w:val="multilevel"/>
    <w:tmpl w:val="9098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05C87"/>
    <w:multiLevelType w:val="multilevel"/>
    <w:tmpl w:val="F92E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556E3"/>
    <w:multiLevelType w:val="multilevel"/>
    <w:tmpl w:val="1AC8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B6D65"/>
    <w:multiLevelType w:val="multilevel"/>
    <w:tmpl w:val="2B9A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B02AE9"/>
    <w:multiLevelType w:val="multilevel"/>
    <w:tmpl w:val="C022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1"/>
  </w:num>
  <w:num w:numId="3">
    <w:abstractNumId w:val="22"/>
  </w:num>
  <w:num w:numId="4">
    <w:abstractNumId w:val="14"/>
  </w:num>
  <w:num w:numId="5">
    <w:abstractNumId w:val="0"/>
  </w:num>
  <w:num w:numId="6">
    <w:abstractNumId w:val="7"/>
  </w:num>
  <w:num w:numId="7">
    <w:abstractNumId w:val="24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30"/>
  </w:num>
  <w:num w:numId="13">
    <w:abstractNumId w:val="28"/>
  </w:num>
  <w:num w:numId="14">
    <w:abstractNumId w:val="2"/>
  </w:num>
  <w:num w:numId="15">
    <w:abstractNumId w:val="21"/>
  </w:num>
  <w:num w:numId="16">
    <w:abstractNumId w:val="23"/>
  </w:num>
  <w:num w:numId="17">
    <w:abstractNumId w:val="13"/>
  </w:num>
  <w:num w:numId="18">
    <w:abstractNumId w:val="29"/>
  </w:num>
  <w:num w:numId="19">
    <w:abstractNumId w:val="5"/>
  </w:num>
  <w:num w:numId="20">
    <w:abstractNumId w:val="9"/>
  </w:num>
  <w:num w:numId="21">
    <w:abstractNumId w:val="25"/>
  </w:num>
  <w:num w:numId="22">
    <w:abstractNumId w:val="26"/>
  </w:num>
  <w:num w:numId="23">
    <w:abstractNumId w:val="27"/>
  </w:num>
  <w:num w:numId="24">
    <w:abstractNumId w:val="4"/>
  </w:num>
  <w:num w:numId="25">
    <w:abstractNumId w:val="15"/>
  </w:num>
  <w:num w:numId="26">
    <w:abstractNumId w:val="3"/>
  </w:num>
  <w:num w:numId="27">
    <w:abstractNumId w:val="18"/>
  </w:num>
  <w:num w:numId="28">
    <w:abstractNumId w:val="10"/>
  </w:num>
  <w:num w:numId="29">
    <w:abstractNumId w:val="20"/>
  </w:num>
  <w:num w:numId="30">
    <w:abstractNumId w:val="16"/>
  </w:num>
  <w:num w:numId="31">
    <w:abstractNumId w:val="11"/>
  </w:num>
  <w:num w:numId="32">
    <w:abstractNumId w:val="3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0A"/>
    <w:rsid w:val="000D4F38"/>
    <w:rsid w:val="00180074"/>
    <w:rsid w:val="00274444"/>
    <w:rsid w:val="00274DA5"/>
    <w:rsid w:val="002B44DB"/>
    <w:rsid w:val="005011B5"/>
    <w:rsid w:val="0057122B"/>
    <w:rsid w:val="005876A4"/>
    <w:rsid w:val="005D16DD"/>
    <w:rsid w:val="00614C2F"/>
    <w:rsid w:val="00661E59"/>
    <w:rsid w:val="00665AEC"/>
    <w:rsid w:val="006B6115"/>
    <w:rsid w:val="00790930"/>
    <w:rsid w:val="00797144"/>
    <w:rsid w:val="0088544D"/>
    <w:rsid w:val="00887F55"/>
    <w:rsid w:val="00921207"/>
    <w:rsid w:val="00A557FB"/>
    <w:rsid w:val="00A93702"/>
    <w:rsid w:val="00B60EA7"/>
    <w:rsid w:val="00CA2B85"/>
    <w:rsid w:val="00E82A3B"/>
    <w:rsid w:val="00EB3A0A"/>
    <w:rsid w:val="00F53DDF"/>
    <w:rsid w:val="00F9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3AB1"/>
  <w15:chartTrackingRefBased/>
  <w15:docId w15:val="{6BFD2898-1110-4C47-8DF2-E0F1AB44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A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A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A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A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A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A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A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A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A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A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A0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B3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3A0A"/>
  </w:style>
  <w:style w:type="paragraph" w:styleId="AltBilgi">
    <w:name w:val="footer"/>
    <w:basedOn w:val="Normal"/>
    <w:link w:val="AltBilgiChar"/>
    <w:uiPriority w:val="99"/>
    <w:unhideWhenUsed/>
    <w:rsid w:val="00EB3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Uçar KÜÇÜK</cp:lastModifiedBy>
  <cp:revision>3</cp:revision>
  <dcterms:created xsi:type="dcterms:W3CDTF">2025-11-01T17:53:00Z</dcterms:created>
  <dcterms:modified xsi:type="dcterms:W3CDTF">2025-11-03T14:05:00Z</dcterms:modified>
</cp:coreProperties>
</file>