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9E6F7" w14:textId="75E04DEE" w:rsidR="004424DE" w:rsidRDefault="004424DE" w:rsidP="00D463F5">
      <w:pPr>
        <w:jc w:val="center"/>
        <w:rPr>
          <w:b/>
          <w:bCs/>
          <w:sz w:val="28"/>
          <w:szCs w:val="28"/>
          <w:lang w:eastAsia="tr-TR"/>
        </w:rPr>
      </w:pPr>
      <w:r>
        <w:rPr>
          <w:noProof/>
        </w:rPr>
        <w:drawing>
          <wp:anchor distT="0" distB="0" distL="114300" distR="114300" simplePos="0" relativeHeight="251658240" behindDoc="0" locked="0" layoutInCell="1" allowOverlap="1" wp14:anchorId="361A62D3" wp14:editId="124E2F28">
            <wp:simplePos x="0" y="0"/>
            <wp:positionH relativeFrom="column">
              <wp:posOffset>-389255</wp:posOffset>
            </wp:positionH>
            <wp:positionV relativeFrom="paragraph">
              <wp:posOffset>-346710</wp:posOffset>
            </wp:positionV>
            <wp:extent cx="773430" cy="784225"/>
            <wp:effectExtent l="0" t="0" r="7620" b="0"/>
            <wp:wrapNone/>
            <wp:docPr id="1934234217" name="Resim 1" descr="simge, sembol, logo, daire,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234217" name="Resim 1" descr="simge, sembol, logo, daire, ticari marka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3430" cy="784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EE6080C" wp14:editId="3FF75B9C">
            <wp:simplePos x="0" y="0"/>
            <wp:positionH relativeFrom="column">
              <wp:posOffset>5273040</wp:posOffset>
            </wp:positionH>
            <wp:positionV relativeFrom="paragraph">
              <wp:posOffset>-349250</wp:posOffset>
            </wp:positionV>
            <wp:extent cx="773491" cy="784233"/>
            <wp:effectExtent l="0" t="0" r="7620" b="0"/>
            <wp:wrapNone/>
            <wp:docPr id="54369498" name="Resim 1" descr="simge, sembol, logo, daire,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234217" name="Resim 1" descr="simge, sembol, logo, daire, ticari marka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3491" cy="7842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2BA979" w14:textId="63F3D4ED" w:rsidR="00D463F5" w:rsidRPr="00D463F5" w:rsidRDefault="00D463F5" w:rsidP="00D463F5">
      <w:pPr>
        <w:jc w:val="center"/>
        <w:rPr>
          <w:b/>
          <w:bCs/>
          <w:sz w:val="28"/>
          <w:szCs w:val="28"/>
          <w:lang w:eastAsia="tr-TR"/>
        </w:rPr>
      </w:pPr>
      <w:r w:rsidRPr="00D463F5">
        <w:rPr>
          <w:b/>
          <w:bCs/>
          <w:sz w:val="28"/>
          <w:szCs w:val="28"/>
          <w:lang w:eastAsia="tr-TR"/>
        </w:rPr>
        <w:t>TONYA MESLEK YÜKSEKOKULU</w:t>
      </w:r>
    </w:p>
    <w:p w14:paraId="42115376" w14:textId="439EAA65" w:rsidR="00D463F5" w:rsidRDefault="00D463F5" w:rsidP="00D463F5">
      <w:pPr>
        <w:jc w:val="center"/>
        <w:rPr>
          <w:b/>
          <w:bCs/>
          <w:sz w:val="28"/>
          <w:szCs w:val="28"/>
          <w:lang w:eastAsia="tr-TR"/>
        </w:rPr>
      </w:pPr>
      <w:r w:rsidRPr="00D463F5">
        <w:rPr>
          <w:b/>
          <w:bCs/>
          <w:sz w:val="28"/>
          <w:szCs w:val="28"/>
          <w:lang w:eastAsia="tr-TR"/>
        </w:rPr>
        <w:t>İDARİ PERSONEL KALİTE GÖRÜŞ ANKETİ DEĞERLENDİRME RAPORU</w:t>
      </w:r>
    </w:p>
    <w:p w14:paraId="50AEECD4" w14:textId="07EFF36D" w:rsidR="0094288F" w:rsidRPr="0094288F" w:rsidRDefault="0094288F" w:rsidP="0094288F">
      <w:pPr>
        <w:jc w:val="right"/>
        <w:rPr>
          <w:rFonts w:ascii="Calibri" w:hAnsi="Calibri" w:cs="Calibri"/>
          <w:lang w:eastAsia="tr-TR"/>
        </w:rPr>
      </w:pPr>
      <w:r w:rsidRPr="0094288F">
        <w:rPr>
          <w:rFonts w:ascii="Calibri" w:hAnsi="Calibri" w:cs="Calibri"/>
          <w:lang w:eastAsia="tr-TR"/>
        </w:rPr>
        <w:t>15.06.2025</w:t>
      </w:r>
    </w:p>
    <w:p w14:paraId="112E8883" w14:textId="147A07AB" w:rsidR="00D463F5" w:rsidRPr="00D463F5" w:rsidRDefault="00D463F5" w:rsidP="00D463F5">
      <w:pPr>
        <w:spacing w:before="100" w:beforeAutospacing="1" w:after="100" w:afterAutospacing="1" w:line="240" w:lineRule="auto"/>
        <w:outlineLvl w:val="2"/>
        <w:rPr>
          <w:rFonts w:ascii="Calibri" w:eastAsia="Times New Roman" w:hAnsi="Calibri" w:cs="Calibri"/>
          <w:b/>
          <w:bCs/>
          <w:kern w:val="0"/>
          <w:lang w:eastAsia="tr-TR"/>
          <w14:ligatures w14:val="none"/>
        </w:rPr>
      </w:pPr>
      <w:r w:rsidRPr="00D463F5">
        <w:rPr>
          <w:rFonts w:ascii="Calibri" w:eastAsia="Times New Roman" w:hAnsi="Calibri" w:cs="Calibri"/>
          <w:b/>
          <w:bCs/>
          <w:kern w:val="0"/>
          <w:lang w:eastAsia="tr-TR"/>
          <w14:ligatures w14:val="none"/>
        </w:rPr>
        <w:t>1. GİRİŞ</w:t>
      </w:r>
    </w:p>
    <w:p w14:paraId="7EC477FE" w14:textId="79E0DFFC" w:rsidR="00B864AE" w:rsidRPr="00D463F5" w:rsidRDefault="00D463F5" w:rsidP="00975D48">
      <w:pPr>
        <w:spacing w:before="100" w:beforeAutospacing="1" w:after="100" w:afterAutospacing="1" w:line="240" w:lineRule="auto"/>
        <w:jc w:val="both"/>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Tonya Meslek Yüksekokulu Kalite ve Akreditasyon Komisyonu olarak, kurumda görevli idari personelin kurumsal işleyiş, iletişim, katılım ve memnuniyet düzeylerini ölçmek amacıyla bir “Kalite Görüş Anketi” uygulanmıştır. Bu anketin amacı, kalite güvencesi çalışmalarını desteklemek ve iyileştirmeye açık alanları belirlemektir.</w:t>
      </w:r>
    </w:p>
    <w:p w14:paraId="0A15DC85" w14:textId="77777777" w:rsidR="00D463F5" w:rsidRPr="00D463F5" w:rsidRDefault="00D463F5" w:rsidP="00D463F5">
      <w:pPr>
        <w:spacing w:before="100" w:beforeAutospacing="1" w:after="100" w:afterAutospacing="1" w:line="240" w:lineRule="auto"/>
        <w:outlineLvl w:val="2"/>
        <w:rPr>
          <w:rFonts w:ascii="Calibri" w:eastAsia="Times New Roman" w:hAnsi="Calibri" w:cs="Calibri"/>
          <w:b/>
          <w:bCs/>
          <w:kern w:val="0"/>
          <w:lang w:eastAsia="tr-TR"/>
          <w14:ligatures w14:val="none"/>
        </w:rPr>
      </w:pPr>
      <w:r w:rsidRPr="00D463F5">
        <w:rPr>
          <w:rFonts w:ascii="Calibri" w:eastAsia="Times New Roman" w:hAnsi="Calibri" w:cs="Calibri"/>
          <w:b/>
          <w:bCs/>
          <w:kern w:val="0"/>
          <w:lang w:eastAsia="tr-TR"/>
          <w14:ligatures w14:val="none"/>
        </w:rPr>
        <w:t>2. YÖNTEM</w:t>
      </w:r>
    </w:p>
    <w:p w14:paraId="3F5A250C" w14:textId="4631A702" w:rsidR="00B864AE" w:rsidRPr="00D463F5" w:rsidRDefault="00D463F5" w:rsidP="00975D48">
      <w:pPr>
        <w:spacing w:before="100" w:beforeAutospacing="1" w:after="100" w:afterAutospacing="1" w:line="240" w:lineRule="auto"/>
        <w:jc w:val="both"/>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 xml:space="preserve">Anket, toplam </w:t>
      </w:r>
      <w:r w:rsidRPr="00D463F5">
        <w:rPr>
          <w:rFonts w:ascii="Calibri" w:eastAsia="Times New Roman" w:hAnsi="Calibri" w:cs="Calibri"/>
          <w:b/>
          <w:bCs/>
          <w:kern w:val="0"/>
          <w:lang w:eastAsia="tr-TR"/>
          <w14:ligatures w14:val="none"/>
        </w:rPr>
        <w:t>11 kapalı uçlu</w:t>
      </w:r>
      <w:r w:rsidRPr="00D463F5">
        <w:rPr>
          <w:rFonts w:ascii="Calibri" w:eastAsia="Times New Roman" w:hAnsi="Calibri" w:cs="Calibri"/>
          <w:kern w:val="0"/>
          <w:lang w:eastAsia="tr-TR"/>
          <w14:ligatures w14:val="none"/>
        </w:rPr>
        <w:t xml:space="preserve"> ve </w:t>
      </w:r>
      <w:r w:rsidRPr="00D463F5">
        <w:rPr>
          <w:rFonts w:ascii="Calibri" w:eastAsia="Times New Roman" w:hAnsi="Calibri" w:cs="Calibri"/>
          <w:b/>
          <w:bCs/>
          <w:kern w:val="0"/>
          <w:lang w:eastAsia="tr-TR"/>
          <w14:ligatures w14:val="none"/>
        </w:rPr>
        <w:t>1 açık uçlu</w:t>
      </w:r>
      <w:r w:rsidRPr="00D463F5">
        <w:rPr>
          <w:rFonts w:ascii="Calibri" w:eastAsia="Times New Roman" w:hAnsi="Calibri" w:cs="Calibri"/>
          <w:kern w:val="0"/>
          <w:lang w:eastAsia="tr-TR"/>
          <w14:ligatures w14:val="none"/>
        </w:rPr>
        <w:t xml:space="preserve"> sorudan oluşmaktadır. Katılımcılar her ifadeye </w:t>
      </w:r>
      <w:r w:rsidRPr="00D463F5">
        <w:rPr>
          <w:rFonts w:ascii="Calibri" w:eastAsia="Times New Roman" w:hAnsi="Calibri" w:cs="Calibri"/>
          <w:b/>
          <w:bCs/>
          <w:kern w:val="0"/>
          <w:lang w:eastAsia="tr-TR"/>
          <w14:ligatures w14:val="none"/>
        </w:rPr>
        <w:t>1 (Kesinlikle Katılmıyorum)</w:t>
      </w:r>
      <w:r w:rsidRPr="00D463F5">
        <w:rPr>
          <w:rFonts w:ascii="Calibri" w:eastAsia="Times New Roman" w:hAnsi="Calibri" w:cs="Calibri"/>
          <w:kern w:val="0"/>
          <w:lang w:eastAsia="tr-TR"/>
          <w14:ligatures w14:val="none"/>
        </w:rPr>
        <w:t xml:space="preserve"> ile </w:t>
      </w:r>
      <w:r w:rsidRPr="00D463F5">
        <w:rPr>
          <w:rFonts w:ascii="Calibri" w:eastAsia="Times New Roman" w:hAnsi="Calibri" w:cs="Calibri"/>
          <w:b/>
          <w:bCs/>
          <w:kern w:val="0"/>
          <w:lang w:eastAsia="tr-TR"/>
          <w14:ligatures w14:val="none"/>
        </w:rPr>
        <w:t>5 (Kesinlikle Katılıyorum)</w:t>
      </w:r>
      <w:r w:rsidRPr="00D463F5">
        <w:rPr>
          <w:rFonts w:ascii="Calibri" w:eastAsia="Times New Roman" w:hAnsi="Calibri" w:cs="Calibri"/>
          <w:kern w:val="0"/>
          <w:lang w:eastAsia="tr-TR"/>
          <w14:ligatures w14:val="none"/>
        </w:rPr>
        <w:t xml:space="preserve"> arasında puan vermiştir. Anket çevrim içi ortamda uygulanmış, toplam </w:t>
      </w:r>
      <w:r w:rsidRPr="00D463F5">
        <w:rPr>
          <w:rFonts w:ascii="Calibri" w:eastAsia="Times New Roman" w:hAnsi="Calibri" w:cs="Calibri"/>
          <w:b/>
          <w:bCs/>
          <w:kern w:val="0"/>
          <w:lang w:eastAsia="tr-TR"/>
          <w14:ligatures w14:val="none"/>
        </w:rPr>
        <w:t>8 idari personel</w:t>
      </w:r>
      <w:r w:rsidRPr="00D463F5">
        <w:rPr>
          <w:rFonts w:ascii="Calibri" w:eastAsia="Times New Roman" w:hAnsi="Calibri" w:cs="Calibri"/>
          <w:kern w:val="0"/>
          <w:lang w:eastAsia="tr-TR"/>
          <w14:ligatures w14:val="none"/>
        </w:rPr>
        <w:t xml:space="preserve"> tarafından yanıtlanmıştır.</w:t>
      </w:r>
    </w:p>
    <w:p w14:paraId="0EF8FCB6" w14:textId="77777777" w:rsidR="00D463F5" w:rsidRDefault="00D463F5" w:rsidP="00D463F5">
      <w:pPr>
        <w:spacing w:before="100" w:beforeAutospacing="1" w:after="100" w:afterAutospacing="1" w:line="240" w:lineRule="auto"/>
        <w:outlineLvl w:val="2"/>
        <w:rPr>
          <w:rFonts w:ascii="Calibri" w:eastAsia="Times New Roman" w:hAnsi="Calibri" w:cs="Calibri"/>
          <w:b/>
          <w:bCs/>
          <w:kern w:val="0"/>
          <w:lang w:eastAsia="tr-TR"/>
          <w14:ligatures w14:val="none"/>
        </w:rPr>
      </w:pPr>
      <w:r w:rsidRPr="00D463F5">
        <w:rPr>
          <w:rFonts w:ascii="Calibri" w:eastAsia="Times New Roman" w:hAnsi="Calibri" w:cs="Calibri"/>
          <w:b/>
          <w:bCs/>
          <w:kern w:val="0"/>
          <w:lang w:eastAsia="tr-TR"/>
          <w14:ligatures w14:val="none"/>
        </w:rPr>
        <w:t>3. BULGULAR</w:t>
      </w:r>
    </w:p>
    <w:p w14:paraId="1D4C2B81" w14:textId="3F0E1507" w:rsidR="00361CFF" w:rsidRDefault="00D86946" w:rsidP="00D463F5">
      <w:pPr>
        <w:spacing w:before="100" w:beforeAutospacing="1" w:after="100" w:afterAutospacing="1" w:line="240" w:lineRule="auto"/>
        <w:outlineLvl w:val="2"/>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xml:space="preserve">3.1 </w:t>
      </w:r>
      <w:r w:rsidR="00361CFF" w:rsidRPr="00361CFF">
        <w:rPr>
          <w:rFonts w:ascii="Calibri" w:eastAsia="Times New Roman" w:hAnsi="Calibri" w:cs="Calibri"/>
          <w:b/>
          <w:bCs/>
          <w:kern w:val="0"/>
          <w:lang w:eastAsia="tr-TR"/>
          <w14:ligatures w14:val="none"/>
        </w:rPr>
        <w:t>Aşağıdaki grafikte, tüm değerlendirme alanlarının ortalama puanları yer almaktadır:</w:t>
      </w:r>
    </w:p>
    <w:p w14:paraId="3A1E0FF0" w14:textId="2E562C80" w:rsidR="00AB1A10" w:rsidRDefault="00AB1A10" w:rsidP="00D463F5">
      <w:pPr>
        <w:spacing w:before="100" w:beforeAutospacing="1" w:after="100" w:afterAutospacing="1" w:line="240" w:lineRule="auto"/>
        <w:outlineLvl w:val="2"/>
        <w:rPr>
          <w:rFonts w:ascii="Calibri" w:eastAsia="Times New Roman" w:hAnsi="Calibri" w:cs="Calibri"/>
          <w:b/>
          <w:bCs/>
          <w:kern w:val="0"/>
          <w:lang w:eastAsia="tr-TR"/>
          <w14:ligatures w14:val="none"/>
        </w:rPr>
      </w:pPr>
      <w:r>
        <w:rPr>
          <w:noProof/>
        </w:rPr>
        <w:drawing>
          <wp:inline distT="0" distB="0" distL="0" distR="0" wp14:anchorId="3AF5FAD3" wp14:editId="0D977A16">
            <wp:extent cx="5486400" cy="3291840"/>
            <wp:effectExtent l="0" t="0" r="0" b="0"/>
            <wp:docPr id="1" name="Picture 1" descr="metin, ekran görüntüsü, yazı tipi, renklil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etin, ekran görüntüsü, yazı tipi, renklilik içeren bir resim&#10;&#10;Açıklama otomatik olarak oluşturuldu"/>
                    <pic:cNvPicPr/>
                  </pic:nvPicPr>
                  <pic:blipFill>
                    <a:blip r:embed="rId7"/>
                    <a:stretch>
                      <a:fillRect/>
                    </a:stretch>
                  </pic:blipFill>
                  <pic:spPr>
                    <a:xfrm>
                      <a:off x="0" y="0"/>
                      <a:ext cx="5486400" cy="3291840"/>
                    </a:xfrm>
                    <a:prstGeom prst="rect">
                      <a:avLst/>
                    </a:prstGeom>
                  </pic:spPr>
                </pic:pic>
              </a:graphicData>
            </a:graphic>
          </wp:inline>
        </w:drawing>
      </w:r>
    </w:p>
    <w:p w14:paraId="01038BAB" w14:textId="362CC478" w:rsidR="00D463F5" w:rsidRPr="00D463F5" w:rsidRDefault="00D86946" w:rsidP="00D463F5">
      <w:pPr>
        <w:spacing w:before="100" w:beforeAutospacing="1" w:after="100" w:afterAutospacing="1" w:line="240" w:lineRule="auto"/>
        <w:outlineLvl w:val="3"/>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xml:space="preserve">3.2 </w:t>
      </w:r>
      <w:r w:rsidR="0094288F" w:rsidRPr="0094288F">
        <w:rPr>
          <w:rFonts w:ascii="Calibri" w:eastAsia="Times New Roman" w:hAnsi="Calibri" w:cs="Calibri"/>
          <w:b/>
          <w:bCs/>
          <w:kern w:val="0"/>
          <w:lang w:eastAsia="tr-TR"/>
          <w14:ligatures w14:val="none"/>
        </w:rPr>
        <w:t>Aşağıda ise her alan için ortalama ve standart sapma değerleri sunulmuştur:</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2"/>
        <w:gridCol w:w="5760"/>
        <w:gridCol w:w="1021"/>
        <w:gridCol w:w="1684"/>
      </w:tblGrid>
      <w:tr w:rsidR="0071238A" w:rsidRPr="00D463F5" w14:paraId="3891D3F6" w14:textId="77777777" w:rsidTr="00D86946">
        <w:trPr>
          <w:trHeight w:val="350"/>
          <w:tblHeader/>
          <w:tblCellSpacing w:w="15" w:type="dxa"/>
          <w:jc w:val="center"/>
        </w:trPr>
        <w:tc>
          <w:tcPr>
            <w:tcW w:w="487" w:type="dxa"/>
            <w:vAlign w:val="center"/>
          </w:tcPr>
          <w:p w14:paraId="5B1C19A7" w14:textId="0CB37B24" w:rsidR="0071238A" w:rsidRPr="0071238A" w:rsidRDefault="0071238A" w:rsidP="0071238A">
            <w:pPr>
              <w:spacing w:after="0" w:line="240" w:lineRule="auto"/>
              <w:jc w:val="center"/>
              <w:rPr>
                <w:rFonts w:ascii="Calibri" w:eastAsia="Times New Roman" w:hAnsi="Calibri" w:cs="Calibri"/>
                <w:b/>
                <w:bCs/>
                <w:kern w:val="0"/>
                <w:u w:val="single"/>
                <w:lang w:eastAsia="tr-TR"/>
                <w14:ligatures w14:val="none"/>
              </w:rPr>
            </w:pPr>
            <w:r w:rsidRPr="0071238A">
              <w:rPr>
                <w:rFonts w:ascii="Calibri" w:hAnsi="Calibri" w:cs="Calibri"/>
                <w:b/>
                <w:bCs/>
                <w:u w:val="single"/>
              </w:rPr>
              <w:lastRenderedPageBreak/>
              <w:t>No</w:t>
            </w:r>
          </w:p>
        </w:tc>
        <w:tc>
          <w:tcPr>
            <w:tcW w:w="0" w:type="auto"/>
            <w:vAlign w:val="center"/>
            <w:hideMark/>
          </w:tcPr>
          <w:p w14:paraId="0011BF6B" w14:textId="4E66DC3E" w:rsidR="0071238A" w:rsidRPr="00742C0C" w:rsidRDefault="0071238A" w:rsidP="0071238A">
            <w:pPr>
              <w:spacing w:after="0" w:line="240" w:lineRule="auto"/>
              <w:jc w:val="center"/>
              <w:rPr>
                <w:rFonts w:ascii="Calibri" w:eastAsia="Times New Roman" w:hAnsi="Calibri" w:cs="Calibri"/>
                <w:b/>
                <w:bCs/>
                <w:kern w:val="0"/>
                <w:u w:val="single"/>
                <w:lang w:eastAsia="tr-TR"/>
                <w14:ligatures w14:val="none"/>
              </w:rPr>
            </w:pPr>
            <w:r w:rsidRPr="00742C0C">
              <w:rPr>
                <w:rFonts w:ascii="Calibri" w:eastAsia="Times New Roman" w:hAnsi="Calibri" w:cs="Calibri"/>
                <w:b/>
                <w:bCs/>
                <w:kern w:val="0"/>
                <w:u w:val="single"/>
                <w:lang w:eastAsia="tr-TR"/>
                <w14:ligatures w14:val="none"/>
              </w:rPr>
              <w:t>Değerlendirme Alanı</w:t>
            </w:r>
          </w:p>
        </w:tc>
        <w:tc>
          <w:tcPr>
            <w:tcW w:w="0" w:type="auto"/>
            <w:vAlign w:val="center"/>
            <w:hideMark/>
          </w:tcPr>
          <w:p w14:paraId="43E92A5D" w14:textId="77777777" w:rsidR="0071238A" w:rsidRPr="00742C0C" w:rsidRDefault="0071238A" w:rsidP="0071238A">
            <w:pPr>
              <w:spacing w:after="0" w:line="240" w:lineRule="auto"/>
              <w:jc w:val="center"/>
              <w:rPr>
                <w:rFonts w:ascii="Calibri" w:eastAsia="Times New Roman" w:hAnsi="Calibri" w:cs="Calibri"/>
                <w:b/>
                <w:bCs/>
                <w:kern w:val="0"/>
                <w:u w:val="single"/>
                <w:lang w:eastAsia="tr-TR"/>
                <w14:ligatures w14:val="none"/>
              </w:rPr>
            </w:pPr>
            <w:r w:rsidRPr="00742C0C">
              <w:rPr>
                <w:rFonts w:ascii="Calibri" w:eastAsia="Times New Roman" w:hAnsi="Calibri" w:cs="Calibri"/>
                <w:b/>
                <w:bCs/>
                <w:kern w:val="0"/>
                <w:u w:val="single"/>
                <w:lang w:eastAsia="tr-TR"/>
                <w14:ligatures w14:val="none"/>
              </w:rPr>
              <w:t>Ortalama</w:t>
            </w:r>
          </w:p>
        </w:tc>
        <w:tc>
          <w:tcPr>
            <w:tcW w:w="0" w:type="auto"/>
            <w:vAlign w:val="center"/>
            <w:hideMark/>
          </w:tcPr>
          <w:p w14:paraId="630B037E" w14:textId="77777777" w:rsidR="0071238A" w:rsidRPr="00742C0C" w:rsidRDefault="0071238A" w:rsidP="0071238A">
            <w:pPr>
              <w:spacing w:after="0" w:line="240" w:lineRule="auto"/>
              <w:jc w:val="center"/>
              <w:rPr>
                <w:rFonts w:ascii="Calibri" w:eastAsia="Times New Roman" w:hAnsi="Calibri" w:cs="Calibri"/>
                <w:b/>
                <w:bCs/>
                <w:kern w:val="0"/>
                <w:u w:val="single"/>
                <w:lang w:eastAsia="tr-TR"/>
                <w14:ligatures w14:val="none"/>
              </w:rPr>
            </w:pPr>
            <w:r w:rsidRPr="00742C0C">
              <w:rPr>
                <w:rFonts w:ascii="Calibri" w:eastAsia="Times New Roman" w:hAnsi="Calibri" w:cs="Calibri"/>
                <w:b/>
                <w:bCs/>
                <w:kern w:val="0"/>
                <w:u w:val="single"/>
                <w:lang w:eastAsia="tr-TR"/>
                <w14:ligatures w14:val="none"/>
              </w:rPr>
              <w:t>Standart Sapma</w:t>
            </w:r>
          </w:p>
        </w:tc>
      </w:tr>
      <w:tr w:rsidR="0071238A" w:rsidRPr="00D463F5" w14:paraId="4C8D9084" w14:textId="77777777" w:rsidTr="0071238A">
        <w:trPr>
          <w:tblCellSpacing w:w="15" w:type="dxa"/>
          <w:jc w:val="center"/>
        </w:trPr>
        <w:tc>
          <w:tcPr>
            <w:tcW w:w="487" w:type="dxa"/>
            <w:vAlign w:val="center"/>
          </w:tcPr>
          <w:p w14:paraId="77C910A4" w14:textId="5C87CE72" w:rsidR="0071238A" w:rsidRPr="0071238A" w:rsidRDefault="0071238A" w:rsidP="0071238A">
            <w:pPr>
              <w:spacing w:after="0" w:line="240" w:lineRule="auto"/>
              <w:jc w:val="center"/>
              <w:rPr>
                <w:rFonts w:ascii="Calibri" w:eastAsia="Times New Roman" w:hAnsi="Calibri" w:cs="Calibri"/>
                <w:kern w:val="0"/>
                <w:lang w:eastAsia="tr-TR"/>
                <w14:ligatures w14:val="none"/>
              </w:rPr>
            </w:pPr>
            <w:r w:rsidRPr="0071238A">
              <w:rPr>
                <w:rFonts w:ascii="Calibri" w:hAnsi="Calibri" w:cs="Calibri"/>
              </w:rPr>
              <w:t>1</w:t>
            </w:r>
          </w:p>
        </w:tc>
        <w:tc>
          <w:tcPr>
            <w:tcW w:w="0" w:type="auto"/>
            <w:vAlign w:val="center"/>
            <w:hideMark/>
          </w:tcPr>
          <w:p w14:paraId="4D7D6061" w14:textId="5C1048E3" w:rsidR="0071238A" w:rsidRPr="00D463F5" w:rsidRDefault="0071238A" w:rsidP="0071238A">
            <w:pPr>
              <w:spacing w:after="0" w:line="240" w:lineRule="auto"/>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Çalışma ortamı fiziksel olarak yeterlidir</w:t>
            </w:r>
          </w:p>
        </w:tc>
        <w:tc>
          <w:tcPr>
            <w:tcW w:w="0" w:type="auto"/>
            <w:vAlign w:val="center"/>
            <w:hideMark/>
          </w:tcPr>
          <w:p w14:paraId="5DE7452C" w14:textId="77777777" w:rsidR="0071238A" w:rsidRPr="00D463F5" w:rsidRDefault="0071238A" w:rsidP="0071238A">
            <w:pPr>
              <w:spacing w:after="0" w:line="240" w:lineRule="auto"/>
              <w:jc w:val="center"/>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3.62</w:t>
            </w:r>
          </w:p>
        </w:tc>
        <w:tc>
          <w:tcPr>
            <w:tcW w:w="0" w:type="auto"/>
            <w:vAlign w:val="center"/>
            <w:hideMark/>
          </w:tcPr>
          <w:p w14:paraId="0C55A452" w14:textId="77777777" w:rsidR="0071238A" w:rsidRPr="00D463F5" w:rsidRDefault="0071238A" w:rsidP="0071238A">
            <w:pPr>
              <w:spacing w:after="0" w:line="240" w:lineRule="auto"/>
              <w:jc w:val="center"/>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1.30</w:t>
            </w:r>
          </w:p>
        </w:tc>
      </w:tr>
      <w:tr w:rsidR="0071238A" w:rsidRPr="00D463F5" w14:paraId="7D94B964" w14:textId="77777777" w:rsidTr="0071238A">
        <w:trPr>
          <w:tblCellSpacing w:w="15" w:type="dxa"/>
          <w:jc w:val="center"/>
        </w:trPr>
        <w:tc>
          <w:tcPr>
            <w:tcW w:w="487" w:type="dxa"/>
            <w:vAlign w:val="center"/>
          </w:tcPr>
          <w:p w14:paraId="2072CF3F" w14:textId="6107D85C" w:rsidR="0071238A" w:rsidRPr="0071238A" w:rsidRDefault="0071238A" w:rsidP="0071238A">
            <w:pPr>
              <w:spacing w:after="0" w:line="240" w:lineRule="auto"/>
              <w:jc w:val="center"/>
              <w:rPr>
                <w:rFonts w:ascii="Calibri" w:eastAsia="Times New Roman" w:hAnsi="Calibri" w:cs="Calibri"/>
                <w:kern w:val="0"/>
                <w:lang w:eastAsia="tr-TR"/>
                <w14:ligatures w14:val="none"/>
              </w:rPr>
            </w:pPr>
            <w:r w:rsidRPr="0071238A">
              <w:rPr>
                <w:rFonts w:ascii="Calibri" w:hAnsi="Calibri" w:cs="Calibri"/>
              </w:rPr>
              <w:t>2</w:t>
            </w:r>
          </w:p>
        </w:tc>
        <w:tc>
          <w:tcPr>
            <w:tcW w:w="0" w:type="auto"/>
            <w:vAlign w:val="center"/>
            <w:hideMark/>
          </w:tcPr>
          <w:p w14:paraId="6DEDF0AA" w14:textId="5B74872E" w:rsidR="0071238A" w:rsidRPr="00D463F5" w:rsidRDefault="0071238A" w:rsidP="0071238A">
            <w:pPr>
              <w:spacing w:after="0" w:line="240" w:lineRule="auto"/>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Görev tanımlarım açık ve anlaşılırdır</w:t>
            </w:r>
          </w:p>
        </w:tc>
        <w:tc>
          <w:tcPr>
            <w:tcW w:w="0" w:type="auto"/>
            <w:vAlign w:val="center"/>
            <w:hideMark/>
          </w:tcPr>
          <w:p w14:paraId="5C36AC5B" w14:textId="77777777" w:rsidR="0071238A" w:rsidRPr="00D463F5" w:rsidRDefault="0071238A" w:rsidP="0071238A">
            <w:pPr>
              <w:spacing w:after="0" w:line="240" w:lineRule="auto"/>
              <w:jc w:val="center"/>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4.12</w:t>
            </w:r>
          </w:p>
        </w:tc>
        <w:tc>
          <w:tcPr>
            <w:tcW w:w="0" w:type="auto"/>
            <w:vAlign w:val="center"/>
            <w:hideMark/>
          </w:tcPr>
          <w:p w14:paraId="387F0FFA" w14:textId="77777777" w:rsidR="0071238A" w:rsidRPr="00D463F5" w:rsidRDefault="0071238A" w:rsidP="0071238A">
            <w:pPr>
              <w:spacing w:after="0" w:line="240" w:lineRule="auto"/>
              <w:jc w:val="center"/>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1.46</w:t>
            </w:r>
          </w:p>
        </w:tc>
      </w:tr>
      <w:tr w:rsidR="0071238A" w:rsidRPr="00D463F5" w14:paraId="05543303" w14:textId="77777777" w:rsidTr="0071238A">
        <w:trPr>
          <w:tblCellSpacing w:w="15" w:type="dxa"/>
          <w:jc w:val="center"/>
        </w:trPr>
        <w:tc>
          <w:tcPr>
            <w:tcW w:w="487" w:type="dxa"/>
            <w:vAlign w:val="center"/>
          </w:tcPr>
          <w:p w14:paraId="750565CC" w14:textId="05041F50" w:rsidR="0071238A" w:rsidRPr="0071238A" w:rsidRDefault="0071238A" w:rsidP="0071238A">
            <w:pPr>
              <w:spacing w:after="0" w:line="240" w:lineRule="auto"/>
              <w:jc w:val="center"/>
              <w:rPr>
                <w:rFonts w:ascii="Calibri" w:eastAsia="Times New Roman" w:hAnsi="Calibri" w:cs="Calibri"/>
                <w:kern w:val="0"/>
                <w:lang w:eastAsia="tr-TR"/>
                <w14:ligatures w14:val="none"/>
              </w:rPr>
            </w:pPr>
            <w:r w:rsidRPr="0071238A">
              <w:rPr>
                <w:rFonts w:ascii="Calibri" w:hAnsi="Calibri" w:cs="Calibri"/>
              </w:rPr>
              <w:t>3</w:t>
            </w:r>
          </w:p>
        </w:tc>
        <w:tc>
          <w:tcPr>
            <w:tcW w:w="0" w:type="auto"/>
            <w:vAlign w:val="center"/>
            <w:hideMark/>
          </w:tcPr>
          <w:p w14:paraId="4D992DC9" w14:textId="5BC022D6" w:rsidR="0071238A" w:rsidRPr="00D463F5" w:rsidRDefault="0071238A" w:rsidP="0071238A">
            <w:pPr>
              <w:spacing w:after="0" w:line="240" w:lineRule="auto"/>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Üst yönetimden yeterli destek alıyorum</w:t>
            </w:r>
          </w:p>
        </w:tc>
        <w:tc>
          <w:tcPr>
            <w:tcW w:w="0" w:type="auto"/>
            <w:vAlign w:val="center"/>
            <w:hideMark/>
          </w:tcPr>
          <w:p w14:paraId="087E469F" w14:textId="77777777" w:rsidR="0071238A" w:rsidRPr="00D463F5" w:rsidRDefault="0071238A" w:rsidP="0071238A">
            <w:pPr>
              <w:spacing w:after="0" w:line="240" w:lineRule="auto"/>
              <w:jc w:val="center"/>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4.12</w:t>
            </w:r>
          </w:p>
        </w:tc>
        <w:tc>
          <w:tcPr>
            <w:tcW w:w="0" w:type="auto"/>
            <w:vAlign w:val="center"/>
            <w:hideMark/>
          </w:tcPr>
          <w:p w14:paraId="6F6809FD" w14:textId="77777777" w:rsidR="0071238A" w:rsidRPr="00D463F5" w:rsidRDefault="0071238A" w:rsidP="0071238A">
            <w:pPr>
              <w:spacing w:after="0" w:line="240" w:lineRule="auto"/>
              <w:jc w:val="center"/>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1.46</w:t>
            </w:r>
          </w:p>
        </w:tc>
      </w:tr>
      <w:tr w:rsidR="0071238A" w:rsidRPr="00D463F5" w14:paraId="5F1B7FC3" w14:textId="77777777" w:rsidTr="0071238A">
        <w:trPr>
          <w:tblCellSpacing w:w="15" w:type="dxa"/>
          <w:jc w:val="center"/>
        </w:trPr>
        <w:tc>
          <w:tcPr>
            <w:tcW w:w="487" w:type="dxa"/>
            <w:vAlign w:val="center"/>
          </w:tcPr>
          <w:p w14:paraId="5FEDB0E1" w14:textId="0A31E408" w:rsidR="0071238A" w:rsidRPr="0071238A" w:rsidRDefault="0071238A" w:rsidP="0071238A">
            <w:pPr>
              <w:spacing w:after="0" w:line="240" w:lineRule="auto"/>
              <w:jc w:val="center"/>
              <w:rPr>
                <w:rFonts w:ascii="Calibri" w:eastAsia="Times New Roman" w:hAnsi="Calibri" w:cs="Calibri"/>
                <w:kern w:val="0"/>
                <w:lang w:eastAsia="tr-TR"/>
                <w14:ligatures w14:val="none"/>
              </w:rPr>
            </w:pPr>
            <w:r w:rsidRPr="0071238A">
              <w:rPr>
                <w:rFonts w:ascii="Calibri" w:hAnsi="Calibri" w:cs="Calibri"/>
              </w:rPr>
              <w:t>4</w:t>
            </w:r>
          </w:p>
        </w:tc>
        <w:tc>
          <w:tcPr>
            <w:tcW w:w="0" w:type="auto"/>
            <w:vAlign w:val="center"/>
            <w:hideMark/>
          </w:tcPr>
          <w:p w14:paraId="0A35B690" w14:textId="1DA1B6C7" w:rsidR="0071238A" w:rsidRPr="00D463F5" w:rsidRDefault="0071238A" w:rsidP="0071238A">
            <w:pPr>
              <w:spacing w:after="0" w:line="240" w:lineRule="auto"/>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Kurum içi iletişim etkili ve şeffaftır</w:t>
            </w:r>
          </w:p>
        </w:tc>
        <w:tc>
          <w:tcPr>
            <w:tcW w:w="0" w:type="auto"/>
            <w:vAlign w:val="center"/>
            <w:hideMark/>
          </w:tcPr>
          <w:p w14:paraId="49A955D4" w14:textId="77777777" w:rsidR="0071238A" w:rsidRPr="00D463F5" w:rsidRDefault="0071238A" w:rsidP="0071238A">
            <w:pPr>
              <w:spacing w:after="0" w:line="240" w:lineRule="auto"/>
              <w:jc w:val="center"/>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4.00</w:t>
            </w:r>
          </w:p>
        </w:tc>
        <w:tc>
          <w:tcPr>
            <w:tcW w:w="0" w:type="auto"/>
            <w:vAlign w:val="center"/>
            <w:hideMark/>
          </w:tcPr>
          <w:p w14:paraId="004E839B" w14:textId="77777777" w:rsidR="0071238A" w:rsidRPr="00D463F5" w:rsidRDefault="0071238A" w:rsidP="0071238A">
            <w:pPr>
              <w:spacing w:after="0" w:line="240" w:lineRule="auto"/>
              <w:jc w:val="center"/>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1.41</w:t>
            </w:r>
          </w:p>
        </w:tc>
      </w:tr>
      <w:tr w:rsidR="0071238A" w:rsidRPr="00D463F5" w14:paraId="268FA328" w14:textId="77777777" w:rsidTr="0071238A">
        <w:trPr>
          <w:tblCellSpacing w:w="15" w:type="dxa"/>
          <w:jc w:val="center"/>
        </w:trPr>
        <w:tc>
          <w:tcPr>
            <w:tcW w:w="487" w:type="dxa"/>
            <w:vAlign w:val="center"/>
          </w:tcPr>
          <w:p w14:paraId="694E7F1A" w14:textId="3705C193" w:rsidR="0071238A" w:rsidRPr="0071238A" w:rsidRDefault="0071238A" w:rsidP="0071238A">
            <w:pPr>
              <w:spacing w:after="0" w:line="240" w:lineRule="auto"/>
              <w:jc w:val="center"/>
              <w:rPr>
                <w:rFonts w:ascii="Calibri" w:eastAsia="Times New Roman" w:hAnsi="Calibri" w:cs="Calibri"/>
                <w:kern w:val="0"/>
                <w:lang w:eastAsia="tr-TR"/>
                <w14:ligatures w14:val="none"/>
              </w:rPr>
            </w:pPr>
            <w:r w:rsidRPr="0071238A">
              <w:rPr>
                <w:rFonts w:ascii="Calibri" w:hAnsi="Calibri" w:cs="Calibri"/>
              </w:rPr>
              <w:t>5</w:t>
            </w:r>
          </w:p>
        </w:tc>
        <w:tc>
          <w:tcPr>
            <w:tcW w:w="0" w:type="auto"/>
            <w:vAlign w:val="center"/>
            <w:hideMark/>
          </w:tcPr>
          <w:p w14:paraId="3D014D5C" w14:textId="564D29EE" w:rsidR="0071238A" w:rsidRPr="00D463F5" w:rsidRDefault="0071238A" w:rsidP="0071238A">
            <w:pPr>
              <w:spacing w:after="0" w:line="240" w:lineRule="auto"/>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Karar alma süreçlerine katkı sağlayabiliyorum</w:t>
            </w:r>
          </w:p>
        </w:tc>
        <w:tc>
          <w:tcPr>
            <w:tcW w:w="0" w:type="auto"/>
            <w:vAlign w:val="center"/>
            <w:hideMark/>
          </w:tcPr>
          <w:p w14:paraId="76018B66" w14:textId="77777777" w:rsidR="0071238A" w:rsidRPr="00D463F5" w:rsidRDefault="0071238A" w:rsidP="0071238A">
            <w:pPr>
              <w:spacing w:after="0" w:line="240" w:lineRule="auto"/>
              <w:jc w:val="center"/>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3.38</w:t>
            </w:r>
          </w:p>
        </w:tc>
        <w:tc>
          <w:tcPr>
            <w:tcW w:w="0" w:type="auto"/>
            <w:vAlign w:val="center"/>
            <w:hideMark/>
          </w:tcPr>
          <w:p w14:paraId="344DC51C" w14:textId="77777777" w:rsidR="0071238A" w:rsidRPr="00D463F5" w:rsidRDefault="0071238A" w:rsidP="0071238A">
            <w:pPr>
              <w:spacing w:after="0" w:line="240" w:lineRule="auto"/>
              <w:jc w:val="center"/>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1.19</w:t>
            </w:r>
          </w:p>
        </w:tc>
      </w:tr>
      <w:tr w:rsidR="0071238A" w:rsidRPr="00D463F5" w14:paraId="6D278F46" w14:textId="77777777" w:rsidTr="0071238A">
        <w:trPr>
          <w:tblCellSpacing w:w="15" w:type="dxa"/>
          <w:jc w:val="center"/>
        </w:trPr>
        <w:tc>
          <w:tcPr>
            <w:tcW w:w="487" w:type="dxa"/>
            <w:vAlign w:val="center"/>
          </w:tcPr>
          <w:p w14:paraId="36AB11F1" w14:textId="72E006DB" w:rsidR="0071238A" w:rsidRPr="0071238A" w:rsidRDefault="0071238A" w:rsidP="0071238A">
            <w:pPr>
              <w:spacing w:after="0" w:line="240" w:lineRule="auto"/>
              <w:jc w:val="center"/>
              <w:rPr>
                <w:rFonts w:ascii="Calibri" w:eastAsia="Times New Roman" w:hAnsi="Calibri" w:cs="Calibri"/>
                <w:kern w:val="0"/>
                <w:lang w:eastAsia="tr-TR"/>
                <w14:ligatures w14:val="none"/>
              </w:rPr>
            </w:pPr>
            <w:r w:rsidRPr="0071238A">
              <w:rPr>
                <w:rFonts w:ascii="Calibri" w:hAnsi="Calibri" w:cs="Calibri"/>
              </w:rPr>
              <w:t>6</w:t>
            </w:r>
          </w:p>
        </w:tc>
        <w:tc>
          <w:tcPr>
            <w:tcW w:w="0" w:type="auto"/>
            <w:vAlign w:val="center"/>
            <w:hideMark/>
          </w:tcPr>
          <w:p w14:paraId="6F730328" w14:textId="4D2F9D1C" w:rsidR="0071238A" w:rsidRPr="00D463F5" w:rsidRDefault="0071238A" w:rsidP="0071238A">
            <w:pPr>
              <w:spacing w:after="0" w:line="240" w:lineRule="auto"/>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Kalite yönetimi faaliyetlerine katılımım teşvik edilmektedir</w:t>
            </w:r>
          </w:p>
        </w:tc>
        <w:tc>
          <w:tcPr>
            <w:tcW w:w="0" w:type="auto"/>
            <w:vAlign w:val="center"/>
            <w:hideMark/>
          </w:tcPr>
          <w:p w14:paraId="2A4CF644" w14:textId="77777777" w:rsidR="0071238A" w:rsidRPr="00D463F5" w:rsidRDefault="0071238A" w:rsidP="0071238A">
            <w:pPr>
              <w:spacing w:after="0" w:line="240" w:lineRule="auto"/>
              <w:jc w:val="center"/>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3.62</w:t>
            </w:r>
          </w:p>
        </w:tc>
        <w:tc>
          <w:tcPr>
            <w:tcW w:w="0" w:type="auto"/>
            <w:vAlign w:val="center"/>
            <w:hideMark/>
          </w:tcPr>
          <w:p w14:paraId="6590555C" w14:textId="77777777" w:rsidR="0071238A" w:rsidRPr="00D463F5" w:rsidRDefault="0071238A" w:rsidP="0071238A">
            <w:pPr>
              <w:spacing w:after="0" w:line="240" w:lineRule="auto"/>
              <w:jc w:val="center"/>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1.30</w:t>
            </w:r>
          </w:p>
        </w:tc>
      </w:tr>
      <w:tr w:rsidR="0071238A" w:rsidRPr="00D463F5" w14:paraId="52505387" w14:textId="77777777" w:rsidTr="0071238A">
        <w:trPr>
          <w:tblCellSpacing w:w="15" w:type="dxa"/>
          <w:jc w:val="center"/>
        </w:trPr>
        <w:tc>
          <w:tcPr>
            <w:tcW w:w="487" w:type="dxa"/>
            <w:vAlign w:val="center"/>
          </w:tcPr>
          <w:p w14:paraId="71922D04" w14:textId="1773F353" w:rsidR="0071238A" w:rsidRPr="0071238A" w:rsidRDefault="0071238A" w:rsidP="0071238A">
            <w:pPr>
              <w:spacing w:after="0" w:line="240" w:lineRule="auto"/>
              <w:jc w:val="center"/>
              <w:rPr>
                <w:rFonts w:ascii="Calibri" w:eastAsia="Times New Roman" w:hAnsi="Calibri" w:cs="Calibri"/>
                <w:kern w:val="0"/>
                <w:lang w:eastAsia="tr-TR"/>
                <w14:ligatures w14:val="none"/>
              </w:rPr>
            </w:pPr>
            <w:r w:rsidRPr="0071238A">
              <w:rPr>
                <w:rFonts w:ascii="Calibri" w:hAnsi="Calibri" w:cs="Calibri"/>
              </w:rPr>
              <w:t>7</w:t>
            </w:r>
          </w:p>
        </w:tc>
        <w:tc>
          <w:tcPr>
            <w:tcW w:w="0" w:type="auto"/>
            <w:vAlign w:val="center"/>
            <w:hideMark/>
          </w:tcPr>
          <w:p w14:paraId="21B05D01" w14:textId="7E2F2458" w:rsidR="0071238A" w:rsidRPr="00D463F5" w:rsidRDefault="0071238A" w:rsidP="0071238A">
            <w:pPr>
              <w:spacing w:after="0" w:line="240" w:lineRule="auto"/>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Yapıcı geri bildirimler alabiliyorum</w:t>
            </w:r>
          </w:p>
        </w:tc>
        <w:tc>
          <w:tcPr>
            <w:tcW w:w="0" w:type="auto"/>
            <w:vAlign w:val="center"/>
            <w:hideMark/>
          </w:tcPr>
          <w:p w14:paraId="05ECAA7C" w14:textId="77777777" w:rsidR="0071238A" w:rsidRPr="00D463F5" w:rsidRDefault="0071238A" w:rsidP="0071238A">
            <w:pPr>
              <w:spacing w:after="0" w:line="240" w:lineRule="auto"/>
              <w:jc w:val="center"/>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3.25</w:t>
            </w:r>
          </w:p>
        </w:tc>
        <w:tc>
          <w:tcPr>
            <w:tcW w:w="0" w:type="auto"/>
            <w:vAlign w:val="center"/>
            <w:hideMark/>
          </w:tcPr>
          <w:p w14:paraId="63551696" w14:textId="77777777" w:rsidR="0071238A" w:rsidRPr="00D463F5" w:rsidRDefault="0071238A" w:rsidP="0071238A">
            <w:pPr>
              <w:spacing w:after="0" w:line="240" w:lineRule="auto"/>
              <w:jc w:val="center"/>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1.28</w:t>
            </w:r>
          </w:p>
        </w:tc>
      </w:tr>
      <w:tr w:rsidR="0071238A" w:rsidRPr="00D463F5" w14:paraId="7C380EDD" w14:textId="77777777" w:rsidTr="0071238A">
        <w:trPr>
          <w:tblCellSpacing w:w="15" w:type="dxa"/>
          <w:jc w:val="center"/>
        </w:trPr>
        <w:tc>
          <w:tcPr>
            <w:tcW w:w="487" w:type="dxa"/>
            <w:vAlign w:val="center"/>
          </w:tcPr>
          <w:p w14:paraId="6266BFE5" w14:textId="564A830E" w:rsidR="0071238A" w:rsidRPr="0071238A" w:rsidRDefault="0071238A" w:rsidP="0071238A">
            <w:pPr>
              <w:spacing w:after="0" w:line="240" w:lineRule="auto"/>
              <w:jc w:val="center"/>
              <w:rPr>
                <w:rFonts w:ascii="Calibri" w:eastAsia="Times New Roman" w:hAnsi="Calibri" w:cs="Calibri"/>
                <w:kern w:val="0"/>
                <w:lang w:eastAsia="tr-TR"/>
                <w14:ligatures w14:val="none"/>
              </w:rPr>
            </w:pPr>
            <w:r w:rsidRPr="0071238A">
              <w:rPr>
                <w:rFonts w:ascii="Calibri" w:hAnsi="Calibri" w:cs="Calibri"/>
              </w:rPr>
              <w:t>8</w:t>
            </w:r>
          </w:p>
        </w:tc>
        <w:tc>
          <w:tcPr>
            <w:tcW w:w="0" w:type="auto"/>
            <w:vAlign w:val="center"/>
            <w:hideMark/>
          </w:tcPr>
          <w:p w14:paraId="6EA1567B" w14:textId="7501D574" w:rsidR="0071238A" w:rsidRPr="00D463F5" w:rsidRDefault="0071238A" w:rsidP="0071238A">
            <w:pPr>
              <w:spacing w:after="0" w:line="240" w:lineRule="auto"/>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Yaptığım işin kuruma katkısı olduğunu hissediyorum</w:t>
            </w:r>
          </w:p>
        </w:tc>
        <w:tc>
          <w:tcPr>
            <w:tcW w:w="0" w:type="auto"/>
            <w:vAlign w:val="center"/>
            <w:hideMark/>
          </w:tcPr>
          <w:p w14:paraId="3E7F90DD" w14:textId="77777777" w:rsidR="0071238A" w:rsidRPr="00D463F5" w:rsidRDefault="0071238A" w:rsidP="0071238A">
            <w:pPr>
              <w:spacing w:after="0" w:line="240" w:lineRule="auto"/>
              <w:jc w:val="center"/>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3.75</w:t>
            </w:r>
          </w:p>
        </w:tc>
        <w:tc>
          <w:tcPr>
            <w:tcW w:w="0" w:type="auto"/>
            <w:vAlign w:val="center"/>
            <w:hideMark/>
          </w:tcPr>
          <w:p w14:paraId="3EE54294" w14:textId="77777777" w:rsidR="0071238A" w:rsidRPr="00D463F5" w:rsidRDefault="0071238A" w:rsidP="0071238A">
            <w:pPr>
              <w:spacing w:after="0" w:line="240" w:lineRule="auto"/>
              <w:jc w:val="center"/>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1.16</w:t>
            </w:r>
          </w:p>
        </w:tc>
      </w:tr>
      <w:tr w:rsidR="0071238A" w:rsidRPr="00D463F5" w14:paraId="1F0E4D72" w14:textId="77777777" w:rsidTr="0071238A">
        <w:trPr>
          <w:tblCellSpacing w:w="15" w:type="dxa"/>
          <w:jc w:val="center"/>
        </w:trPr>
        <w:tc>
          <w:tcPr>
            <w:tcW w:w="487" w:type="dxa"/>
            <w:vAlign w:val="center"/>
          </w:tcPr>
          <w:p w14:paraId="7837CEC4" w14:textId="03928A01" w:rsidR="0071238A" w:rsidRPr="0071238A" w:rsidRDefault="0071238A" w:rsidP="0071238A">
            <w:pPr>
              <w:spacing w:after="0" w:line="240" w:lineRule="auto"/>
              <w:jc w:val="center"/>
              <w:rPr>
                <w:rFonts w:ascii="Calibri" w:eastAsia="Times New Roman" w:hAnsi="Calibri" w:cs="Calibri"/>
                <w:kern w:val="0"/>
                <w:lang w:eastAsia="tr-TR"/>
                <w14:ligatures w14:val="none"/>
              </w:rPr>
            </w:pPr>
            <w:r w:rsidRPr="0071238A">
              <w:rPr>
                <w:rFonts w:ascii="Calibri" w:hAnsi="Calibri" w:cs="Calibri"/>
              </w:rPr>
              <w:t>9</w:t>
            </w:r>
          </w:p>
        </w:tc>
        <w:tc>
          <w:tcPr>
            <w:tcW w:w="0" w:type="auto"/>
            <w:vAlign w:val="center"/>
            <w:hideMark/>
          </w:tcPr>
          <w:p w14:paraId="0D9F3218" w14:textId="02E3CCE3" w:rsidR="0071238A" w:rsidRPr="00D463F5" w:rsidRDefault="0071238A" w:rsidP="0071238A">
            <w:pPr>
              <w:spacing w:after="0" w:line="240" w:lineRule="auto"/>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Personel arası iş birliği ve dayanışma yeterlidir</w:t>
            </w:r>
          </w:p>
        </w:tc>
        <w:tc>
          <w:tcPr>
            <w:tcW w:w="0" w:type="auto"/>
            <w:vAlign w:val="center"/>
            <w:hideMark/>
          </w:tcPr>
          <w:p w14:paraId="2F51754C" w14:textId="77777777" w:rsidR="0071238A" w:rsidRPr="00D463F5" w:rsidRDefault="0071238A" w:rsidP="0071238A">
            <w:pPr>
              <w:spacing w:after="0" w:line="240" w:lineRule="auto"/>
              <w:jc w:val="center"/>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3.88</w:t>
            </w:r>
          </w:p>
        </w:tc>
        <w:tc>
          <w:tcPr>
            <w:tcW w:w="0" w:type="auto"/>
            <w:vAlign w:val="center"/>
            <w:hideMark/>
          </w:tcPr>
          <w:p w14:paraId="630DAF63" w14:textId="77777777" w:rsidR="0071238A" w:rsidRPr="00D463F5" w:rsidRDefault="0071238A" w:rsidP="0071238A">
            <w:pPr>
              <w:spacing w:after="0" w:line="240" w:lineRule="auto"/>
              <w:jc w:val="center"/>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1.36</w:t>
            </w:r>
          </w:p>
        </w:tc>
      </w:tr>
      <w:tr w:rsidR="0071238A" w:rsidRPr="00D463F5" w14:paraId="75D14846" w14:textId="77777777" w:rsidTr="0071238A">
        <w:trPr>
          <w:tblCellSpacing w:w="15" w:type="dxa"/>
          <w:jc w:val="center"/>
        </w:trPr>
        <w:tc>
          <w:tcPr>
            <w:tcW w:w="487" w:type="dxa"/>
            <w:vAlign w:val="center"/>
          </w:tcPr>
          <w:p w14:paraId="3FE53D6D" w14:textId="27C4FAA4" w:rsidR="0071238A" w:rsidRPr="0071238A" w:rsidRDefault="0071238A" w:rsidP="0071238A">
            <w:pPr>
              <w:spacing w:after="0" w:line="240" w:lineRule="auto"/>
              <w:jc w:val="center"/>
              <w:rPr>
                <w:rFonts w:ascii="Calibri" w:eastAsia="Times New Roman" w:hAnsi="Calibri" w:cs="Calibri"/>
                <w:kern w:val="0"/>
                <w:lang w:eastAsia="tr-TR"/>
                <w14:ligatures w14:val="none"/>
              </w:rPr>
            </w:pPr>
            <w:r w:rsidRPr="0071238A">
              <w:rPr>
                <w:rFonts w:ascii="Calibri" w:hAnsi="Calibri" w:cs="Calibri"/>
              </w:rPr>
              <w:t>10</w:t>
            </w:r>
          </w:p>
        </w:tc>
        <w:tc>
          <w:tcPr>
            <w:tcW w:w="0" w:type="auto"/>
            <w:vAlign w:val="center"/>
            <w:hideMark/>
          </w:tcPr>
          <w:p w14:paraId="02BDD826" w14:textId="685C819C" w:rsidR="0071238A" w:rsidRPr="00D463F5" w:rsidRDefault="0071238A" w:rsidP="0071238A">
            <w:pPr>
              <w:spacing w:after="0" w:line="240" w:lineRule="auto"/>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Tonya MYO’da çalışmaktan memnunum</w:t>
            </w:r>
          </w:p>
        </w:tc>
        <w:tc>
          <w:tcPr>
            <w:tcW w:w="0" w:type="auto"/>
            <w:vAlign w:val="center"/>
            <w:hideMark/>
          </w:tcPr>
          <w:p w14:paraId="4819D317" w14:textId="77777777" w:rsidR="0071238A" w:rsidRPr="00D463F5" w:rsidRDefault="0071238A" w:rsidP="0071238A">
            <w:pPr>
              <w:spacing w:after="0" w:line="240" w:lineRule="auto"/>
              <w:jc w:val="center"/>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4.12</w:t>
            </w:r>
          </w:p>
        </w:tc>
        <w:tc>
          <w:tcPr>
            <w:tcW w:w="0" w:type="auto"/>
            <w:vAlign w:val="center"/>
            <w:hideMark/>
          </w:tcPr>
          <w:p w14:paraId="21C3F66C" w14:textId="77777777" w:rsidR="0071238A" w:rsidRPr="00D463F5" w:rsidRDefault="0071238A" w:rsidP="0071238A">
            <w:pPr>
              <w:spacing w:after="0" w:line="240" w:lineRule="auto"/>
              <w:jc w:val="center"/>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1.36</w:t>
            </w:r>
          </w:p>
        </w:tc>
      </w:tr>
    </w:tbl>
    <w:p w14:paraId="78CEAAB9" w14:textId="77777777" w:rsidR="00D463F5" w:rsidRPr="00D463F5" w:rsidRDefault="00D463F5" w:rsidP="00D463F5">
      <w:pPr>
        <w:spacing w:before="100" w:beforeAutospacing="1" w:after="100" w:afterAutospacing="1" w:line="240" w:lineRule="auto"/>
        <w:outlineLvl w:val="3"/>
        <w:rPr>
          <w:rFonts w:ascii="Calibri" w:eastAsia="Times New Roman" w:hAnsi="Calibri" w:cs="Calibri"/>
          <w:b/>
          <w:bCs/>
          <w:kern w:val="0"/>
          <w:lang w:eastAsia="tr-TR"/>
          <w14:ligatures w14:val="none"/>
        </w:rPr>
      </w:pPr>
      <w:r w:rsidRPr="00D463F5">
        <w:rPr>
          <w:rFonts w:ascii="Calibri" w:eastAsia="Times New Roman" w:hAnsi="Calibri" w:cs="Calibri"/>
          <w:b/>
          <w:bCs/>
          <w:kern w:val="0"/>
          <w:lang w:eastAsia="tr-TR"/>
          <w14:ligatures w14:val="none"/>
        </w:rPr>
        <w:t>Güçlü Yönler</w:t>
      </w:r>
    </w:p>
    <w:p w14:paraId="2B7880CE" w14:textId="77777777" w:rsidR="00D463F5" w:rsidRPr="00D463F5" w:rsidRDefault="00D463F5" w:rsidP="00D463F5">
      <w:pPr>
        <w:numPr>
          <w:ilvl w:val="0"/>
          <w:numId w:val="1"/>
        </w:numPr>
        <w:spacing w:before="100" w:beforeAutospacing="1" w:after="100" w:afterAutospacing="1" w:line="240" w:lineRule="auto"/>
        <w:rPr>
          <w:rFonts w:ascii="Calibri" w:eastAsia="Times New Roman" w:hAnsi="Calibri" w:cs="Calibri"/>
          <w:kern w:val="0"/>
          <w:lang w:eastAsia="tr-TR"/>
          <w14:ligatures w14:val="none"/>
        </w:rPr>
      </w:pPr>
      <w:r w:rsidRPr="00D463F5">
        <w:rPr>
          <w:rFonts w:ascii="Calibri" w:eastAsia="Times New Roman" w:hAnsi="Calibri" w:cs="Calibri"/>
          <w:kern w:val="0"/>
          <w:lang w:eastAsia="tr-TR"/>
          <w14:ligatures w14:val="none"/>
        </w:rPr>
        <w:t>Tonya MYO’da çalışmaktan genel olarak memnuniyet yüksek (</w:t>
      </w:r>
      <w:r w:rsidRPr="00D463F5">
        <w:rPr>
          <w:rFonts w:ascii="Calibri" w:eastAsia="Times New Roman" w:hAnsi="Calibri" w:cs="Calibri"/>
          <w:b/>
          <w:bCs/>
          <w:kern w:val="0"/>
          <w:lang w:eastAsia="tr-TR"/>
          <w14:ligatures w14:val="none"/>
        </w:rPr>
        <w:t>4.12</w:t>
      </w:r>
      <w:r w:rsidRPr="00D463F5">
        <w:rPr>
          <w:rFonts w:ascii="Calibri" w:eastAsia="Times New Roman" w:hAnsi="Calibri" w:cs="Calibri"/>
          <w:kern w:val="0"/>
          <w:lang w:eastAsia="tr-TR"/>
          <w14:ligatures w14:val="none"/>
        </w:rPr>
        <w:t>).</w:t>
      </w:r>
    </w:p>
    <w:p w14:paraId="48F23394" w14:textId="77777777" w:rsidR="00D463F5" w:rsidRPr="00D463F5" w:rsidRDefault="00D463F5" w:rsidP="00D463F5">
      <w:pPr>
        <w:numPr>
          <w:ilvl w:val="0"/>
          <w:numId w:val="1"/>
        </w:numPr>
        <w:spacing w:before="100" w:beforeAutospacing="1" w:after="100" w:afterAutospacing="1" w:line="240" w:lineRule="auto"/>
        <w:rPr>
          <w:rFonts w:ascii="Calibri" w:eastAsia="Times New Roman" w:hAnsi="Calibri" w:cs="Calibri"/>
          <w:kern w:val="0"/>
          <w:lang w:eastAsia="tr-TR"/>
          <w14:ligatures w14:val="none"/>
        </w:rPr>
      </w:pPr>
      <w:r w:rsidRPr="00D463F5">
        <w:rPr>
          <w:rFonts w:ascii="Calibri" w:eastAsia="Times New Roman" w:hAnsi="Calibri" w:cs="Calibri"/>
          <w:b/>
          <w:bCs/>
          <w:kern w:val="0"/>
          <w:lang w:eastAsia="tr-TR"/>
          <w14:ligatures w14:val="none"/>
        </w:rPr>
        <w:t>Görev tanımı</w:t>
      </w:r>
      <w:r w:rsidRPr="00D463F5">
        <w:rPr>
          <w:rFonts w:ascii="Calibri" w:eastAsia="Times New Roman" w:hAnsi="Calibri" w:cs="Calibri"/>
          <w:kern w:val="0"/>
          <w:lang w:eastAsia="tr-TR"/>
          <w14:ligatures w14:val="none"/>
        </w:rPr>
        <w:t xml:space="preserve"> ve </w:t>
      </w:r>
      <w:r w:rsidRPr="00D463F5">
        <w:rPr>
          <w:rFonts w:ascii="Calibri" w:eastAsia="Times New Roman" w:hAnsi="Calibri" w:cs="Calibri"/>
          <w:b/>
          <w:bCs/>
          <w:kern w:val="0"/>
          <w:lang w:eastAsia="tr-TR"/>
          <w14:ligatures w14:val="none"/>
        </w:rPr>
        <w:t>yönetim desteği</w:t>
      </w:r>
      <w:r w:rsidRPr="00D463F5">
        <w:rPr>
          <w:rFonts w:ascii="Calibri" w:eastAsia="Times New Roman" w:hAnsi="Calibri" w:cs="Calibri"/>
          <w:kern w:val="0"/>
          <w:lang w:eastAsia="tr-TR"/>
          <w14:ligatures w14:val="none"/>
        </w:rPr>
        <w:t xml:space="preserve"> güçlü alanlar arasında (</w:t>
      </w:r>
      <w:r w:rsidRPr="00D463F5">
        <w:rPr>
          <w:rFonts w:ascii="Calibri" w:eastAsia="Times New Roman" w:hAnsi="Calibri" w:cs="Calibri"/>
          <w:b/>
          <w:bCs/>
          <w:kern w:val="0"/>
          <w:lang w:eastAsia="tr-TR"/>
          <w14:ligatures w14:val="none"/>
        </w:rPr>
        <w:t>4.12</w:t>
      </w:r>
      <w:r w:rsidRPr="00D463F5">
        <w:rPr>
          <w:rFonts w:ascii="Calibri" w:eastAsia="Times New Roman" w:hAnsi="Calibri" w:cs="Calibri"/>
          <w:kern w:val="0"/>
          <w:lang w:eastAsia="tr-TR"/>
          <w14:ligatures w14:val="none"/>
        </w:rPr>
        <w:t>).</w:t>
      </w:r>
    </w:p>
    <w:p w14:paraId="0EB19F51" w14:textId="77777777" w:rsidR="00D463F5" w:rsidRPr="00D463F5" w:rsidRDefault="00D463F5" w:rsidP="00D463F5">
      <w:pPr>
        <w:numPr>
          <w:ilvl w:val="0"/>
          <w:numId w:val="1"/>
        </w:numPr>
        <w:spacing w:before="100" w:beforeAutospacing="1" w:after="100" w:afterAutospacing="1" w:line="240" w:lineRule="auto"/>
        <w:rPr>
          <w:rFonts w:ascii="Calibri" w:eastAsia="Times New Roman" w:hAnsi="Calibri" w:cs="Calibri"/>
          <w:kern w:val="0"/>
          <w:lang w:eastAsia="tr-TR"/>
          <w14:ligatures w14:val="none"/>
        </w:rPr>
      </w:pPr>
      <w:r w:rsidRPr="00D463F5">
        <w:rPr>
          <w:rFonts w:ascii="Calibri" w:eastAsia="Times New Roman" w:hAnsi="Calibri" w:cs="Calibri"/>
          <w:b/>
          <w:bCs/>
          <w:kern w:val="0"/>
          <w:lang w:eastAsia="tr-TR"/>
          <w14:ligatures w14:val="none"/>
        </w:rPr>
        <w:t>Kurum içi iletişim</w:t>
      </w:r>
      <w:r w:rsidRPr="00D463F5">
        <w:rPr>
          <w:rFonts w:ascii="Calibri" w:eastAsia="Times New Roman" w:hAnsi="Calibri" w:cs="Calibri"/>
          <w:kern w:val="0"/>
          <w:lang w:eastAsia="tr-TR"/>
          <w14:ligatures w14:val="none"/>
        </w:rPr>
        <w:t xml:space="preserve"> ve </w:t>
      </w:r>
      <w:r w:rsidRPr="00D463F5">
        <w:rPr>
          <w:rFonts w:ascii="Calibri" w:eastAsia="Times New Roman" w:hAnsi="Calibri" w:cs="Calibri"/>
          <w:b/>
          <w:bCs/>
          <w:kern w:val="0"/>
          <w:lang w:eastAsia="tr-TR"/>
          <w14:ligatures w14:val="none"/>
        </w:rPr>
        <w:t>dayanışma</w:t>
      </w:r>
      <w:r w:rsidRPr="00D463F5">
        <w:rPr>
          <w:rFonts w:ascii="Calibri" w:eastAsia="Times New Roman" w:hAnsi="Calibri" w:cs="Calibri"/>
          <w:kern w:val="0"/>
          <w:lang w:eastAsia="tr-TR"/>
          <w14:ligatures w14:val="none"/>
        </w:rPr>
        <w:t xml:space="preserve"> olumlu algılanıyor (</w:t>
      </w:r>
      <w:r w:rsidRPr="00D463F5">
        <w:rPr>
          <w:rFonts w:ascii="Calibri" w:eastAsia="Times New Roman" w:hAnsi="Calibri" w:cs="Calibri"/>
          <w:b/>
          <w:bCs/>
          <w:kern w:val="0"/>
          <w:lang w:eastAsia="tr-TR"/>
          <w14:ligatures w14:val="none"/>
        </w:rPr>
        <w:t>4.00</w:t>
      </w:r>
      <w:r w:rsidRPr="00D463F5">
        <w:rPr>
          <w:rFonts w:ascii="Calibri" w:eastAsia="Times New Roman" w:hAnsi="Calibri" w:cs="Calibri"/>
          <w:kern w:val="0"/>
          <w:lang w:eastAsia="tr-TR"/>
          <w14:ligatures w14:val="none"/>
        </w:rPr>
        <w:t xml:space="preserve"> ve </w:t>
      </w:r>
      <w:r w:rsidRPr="00D463F5">
        <w:rPr>
          <w:rFonts w:ascii="Calibri" w:eastAsia="Times New Roman" w:hAnsi="Calibri" w:cs="Calibri"/>
          <w:b/>
          <w:bCs/>
          <w:kern w:val="0"/>
          <w:lang w:eastAsia="tr-TR"/>
          <w14:ligatures w14:val="none"/>
        </w:rPr>
        <w:t>3.88</w:t>
      </w:r>
      <w:r w:rsidRPr="00D463F5">
        <w:rPr>
          <w:rFonts w:ascii="Calibri" w:eastAsia="Times New Roman" w:hAnsi="Calibri" w:cs="Calibri"/>
          <w:kern w:val="0"/>
          <w:lang w:eastAsia="tr-TR"/>
          <w14:ligatures w14:val="none"/>
        </w:rPr>
        <w:t>).</w:t>
      </w:r>
    </w:p>
    <w:p w14:paraId="1EE8B1DE" w14:textId="77777777" w:rsidR="00D463F5" w:rsidRPr="00D463F5" w:rsidRDefault="00D463F5" w:rsidP="00D463F5">
      <w:pPr>
        <w:spacing w:before="100" w:beforeAutospacing="1" w:after="100" w:afterAutospacing="1" w:line="240" w:lineRule="auto"/>
        <w:outlineLvl w:val="2"/>
        <w:rPr>
          <w:rFonts w:ascii="Calibri" w:eastAsia="Times New Roman" w:hAnsi="Calibri" w:cs="Calibri"/>
          <w:b/>
          <w:bCs/>
          <w:kern w:val="0"/>
          <w:lang w:eastAsia="tr-TR"/>
          <w14:ligatures w14:val="none"/>
        </w:rPr>
      </w:pPr>
      <w:r w:rsidRPr="00D463F5">
        <w:rPr>
          <w:rFonts w:ascii="Calibri" w:eastAsia="Times New Roman" w:hAnsi="Calibri" w:cs="Calibri"/>
          <w:b/>
          <w:bCs/>
          <w:kern w:val="0"/>
          <w:lang w:eastAsia="tr-TR"/>
          <w14:ligatures w14:val="none"/>
        </w:rPr>
        <w:t>4. SONUÇ VE KALİTE ODAKLI ÖNERİLER</w:t>
      </w:r>
    </w:p>
    <w:p w14:paraId="710513F8" w14:textId="26A65765" w:rsidR="00D463F5" w:rsidRPr="00D463F5" w:rsidRDefault="00D463F5" w:rsidP="00D86946">
      <w:pPr>
        <w:spacing w:before="100" w:beforeAutospacing="1" w:after="100" w:afterAutospacing="1" w:line="240" w:lineRule="auto"/>
        <w:outlineLvl w:val="3"/>
        <w:rPr>
          <w:rFonts w:ascii="Calibri" w:eastAsia="Times New Roman" w:hAnsi="Calibri" w:cs="Calibri"/>
          <w:kern w:val="0"/>
          <w:lang w:eastAsia="tr-TR"/>
          <w14:ligatures w14:val="none"/>
        </w:rPr>
      </w:pPr>
      <w:r w:rsidRPr="00D463F5">
        <w:rPr>
          <w:rFonts w:ascii="Calibri" w:eastAsia="Times New Roman" w:hAnsi="Calibri" w:cs="Calibri"/>
          <w:b/>
          <w:bCs/>
          <w:kern w:val="0"/>
          <w:lang w:eastAsia="tr-TR"/>
          <w14:ligatures w14:val="none"/>
        </w:rPr>
        <w:t>Genel Sonuç:</w:t>
      </w:r>
      <w:r w:rsidR="00D86946">
        <w:rPr>
          <w:rFonts w:ascii="Calibri" w:eastAsia="Times New Roman" w:hAnsi="Calibri" w:cs="Calibri"/>
          <w:b/>
          <w:bCs/>
          <w:kern w:val="0"/>
          <w:lang w:eastAsia="tr-TR"/>
          <w14:ligatures w14:val="none"/>
        </w:rPr>
        <w:t xml:space="preserve"> </w:t>
      </w:r>
      <w:r w:rsidRPr="00D463F5">
        <w:rPr>
          <w:rFonts w:ascii="Calibri" w:eastAsia="Times New Roman" w:hAnsi="Calibri" w:cs="Calibri"/>
          <w:kern w:val="0"/>
          <w:lang w:eastAsia="tr-TR"/>
          <w14:ligatures w14:val="none"/>
        </w:rPr>
        <w:t>Katılımcılar genel olarak memnun</w:t>
      </w:r>
      <w:r w:rsidR="00975D48">
        <w:rPr>
          <w:rFonts w:ascii="Calibri" w:eastAsia="Times New Roman" w:hAnsi="Calibri" w:cs="Calibri"/>
          <w:kern w:val="0"/>
          <w:lang w:eastAsia="tr-TR"/>
          <w14:ligatures w14:val="none"/>
        </w:rPr>
        <w:t>dur.</w:t>
      </w:r>
    </w:p>
    <w:p w14:paraId="4CFE2089" w14:textId="1102473A" w:rsidR="00D86946" w:rsidRPr="00D86946" w:rsidRDefault="00D86946" w:rsidP="00D86946">
      <w:pPr>
        <w:spacing w:before="100" w:beforeAutospacing="1" w:after="100" w:afterAutospacing="1" w:line="240" w:lineRule="auto"/>
        <w:ind w:left="360"/>
        <w:jc w:val="right"/>
        <w:rPr>
          <w:rFonts w:ascii="Calibri" w:eastAsia="Times New Roman" w:hAnsi="Calibri" w:cs="Calibri"/>
          <w:kern w:val="0"/>
          <w:sz w:val="28"/>
          <w:szCs w:val="28"/>
          <w:lang w:eastAsia="tr-TR"/>
          <w14:ligatures w14:val="none"/>
        </w:rPr>
      </w:pPr>
      <w:r w:rsidRPr="00D86946">
        <w:rPr>
          <w:rFonts w:ascii="Calibri" w:eastAsia="Times New Roman" w:hAnsi="Calibri" w:cs="Calibri"/>
          <w:b/>
          <w:bCs/>
          <w:kern w:val="0"/>
          <w:sz w:val="28"/>
          <w:szCs w:val="28"/>
          <w:lang w:eastAsia="tr-TR"/>
          <w14:ligatures w14:val="none"/>
        </w:rPr>
        <w:t>Kalite ve Akreditasyon Komisyonu</w:t>
      </w:r>
    </w:p>
    <w:sectPr w:rsidR="00D86946" w:rsidRPr="00D869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F1DC6"/>
    <w:multiLevelType w:val="multilevel"/>
    <w:tmpl w:val="C8F29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3C2A8A"/>
    <w:multiLevelType w:val="multilevel"/>
    <w:tmpl w:val="60B6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4F4D3B"/>
    <w:multiLevelType w:val="multilevel"/>
    <w:tmpl w:val="2682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982603">
    <w:abstractNumId w:val="1"/>
  </w:num>
  <w:num w:numId="2" w16cid:durableId="339813215">
    <w:abstractNumId w:val="2"/>
  </w:num>
  <w:num w:numId="3" w16cid:durableId="1775906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F5"/>
    <w:rsid w:val="001A7943"/>
    <w:rsid w:val="00361CFF"/>
    <w:rsid w:val="003674A0"/>
    <w:rsid w:val="0038172D"/>
    <w:rsid w:val="004424DE"/>
    <w:rsid w:val="005A1813"/>
    <w:rsid w:val="00613417"/>
    <w:rsid w:val="0071238A"/>
    <w:rsid w:val="00742C0C"/>
    <w:rsid w:val="007D7DAE"/>
    <w:rsid w:val="008726D8"/>
    <w:rsid w:val="008A6A23"/>
    <w:rsid w:val="0094288F"/>
    <w:rsid w:val="00975D48"/>
    <w:rsid w:val="00A7445F"/>
    <w:rsid w:val="00A81385"/>
    <w:rsid w:val="00AB1A10"/>
    <w:rsid w:val="00B864AE"/>
    <w:rsid w:val="00BA667C"/>
    <w:rsid w:val="00C45F6E"/>
    <w:rsid w:val="00D463F5"/>
    <w:rsid w:val="00D869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E2357"/>
  <w15:chartTrackingRefBased/>
  <w15:docId w15:val="{56C1D441-D781-4271-BEDD-387A4E2A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46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46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463F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463F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463F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463F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463F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463F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463F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463F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463F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463F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463F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463F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463F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463F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463F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463F5"/>
    <w:rPr>
      <w:rFonts w:eastAsiaTheme="majorEastAsia" w:cstheme="majorBidi"/>
      <w:color w:val="272727" w:themeColor="text1" w:themeTint="D8"/>
    </w:rPr>
  </w:style>
  <w:style w:type="paragraph" w:styleId="KonuBal">
    <w:name w:val="Title"/>
    <w:basedOn w:val="Normal"/>
    <w:next w:val="Normal"/>
    <w:link w:val="KonuBalChar"/>
    <w:uiPriority w:val="10"/>
    <w:qFormat/>
    <w:rsid w:val="00D46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463F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463F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463F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463F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463F5"/>
    <w:rPr>
      <w:i/>
      <w:iCs/>
      <w:color w:val="404040" w:themeColor="text1" w:themeTint="BF"/>
    </w:rPr>
  </w:style>
  <w:style w:type="paragraph" w:styleId="ListeParagraf">
    <w:name w:val="List Paragraph"/>
    <w:basedOn w:val="Normal"/>
    <w:uiPriority w:val="34"/>
    <w:qFormat/>
    <w:rsid w:val="00D463F5"/>
    <w:pPr>
      <w:ind w:left="720"/>
      <w:contextualSpacing/>
    </w:pPr>
  </w:style>
  <w:style w:type="character" w:styleId="GlVurgulama">
    <w:name w:val="Intense Emphasis"/>
    <w:basedOn w:val="VarsaylanParagrafYazTipi"/>
    <w:uiPriority w:val="21"/>
    <w:qFormat/>
    <w:rsid w:val="00D463F5"/>
    <w:rPr>
      <w:i/>
      <w:iCs/>
      <w:color w:val="0F4761" w:themeColor="accent1" w:themeShade="BF"/>
    </w:rPr>
  </w:style>
  <w:style w:type="paragraph" w:styleId="GlAlnt">
    <w:name w:val="Intense Quote"/>
    <w:basedOn w:val="Normal"/>
    <w:next w:val="Normal"/>
    <w:link w:val="GlAlntChar"/>
    <w:uiPriority w:val="30"/>
    <w:qFormat/>
    <w:rsid w:val="00D46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463F5"/>
    <w:rPr>
      <w:i/>
      <w:iCs/>
      <w:color w:val="0F4761" w:themeColor="accent1" w:themeShade="BF"/>
    </w:rPr>
  </w:style>
  <w:style w:type="character" w:styleId="GlBavuru">
    <w:name w:val="Intense Reference"/>
    <w:basedOn w:val="VarsaylanParagrafYazTipi"/>
    <w:uiPriority w:val="32"/>
    <w:qFormat/>
    <w:rsid w:val="00D463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561611">
      <w:bodyDiv w:val="1"/>
      <w:marLeft w:val="0"/>
      <w:marRight w:val="0"/>
      <w:marTop w:val="0"/>
      <w:marBottom w:val="0"/>
      <w:divBdr>
        <w:top w:val="none" w:sz="0" w:space="0" w:color="auto"/>
        <w:left w:val="none" w:sz="0" w:space="0" w:color="auto"/>
        <w:bottom w:val="none" w:sz="0" w:space="0" w:color="auto"/>
        <w:right w:val="none" w:sz="0" w:space="0" w:color="auto"/>
      </w:divBdr>
      <w:divsChild>
        <w:div w:id="596330923">
          <w:marLeft w:val="0"/>
          <w:marRight w:val="0"/>
          <w:marTop w:val="0"/>
          <w:marBottom w:val="0"/>
          <w:divBdr>
            <w:top w:val="none" w:sz="0" w:space="0" w:color="auto"/>
            <w:left w:val="none" w:sz="0" w:space="0" w:color="auto"/>
            <w:bottom w:val="none" w:sz="0" w:space="0" w:color="auto"/>
            <w:right w:val="none" w:sz="0" w:space="0" w:color="auto"/>
          </w:divBdr>
          <w:divsChild>
            <w:div w:id="7199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93DB9-67DD-4403-AD48-BAB47E675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DÜNDAR</dc:creator>
  <cp:keywords/>
  <dc:description/>
  <cp:lastModifiedBy>Galip Usta</cp:lastModifiedBy>
  <cp:revision>16</cp:revision>
  <dcterms:created xsi:type="dcterms:W3CDTF">2025-06-14T23:53:00Z</dcterms:created>
  <dcterms:modified xsi:type="dcterms:W3CDTF">2025-06-24T18:51:00Z</dcterms:modified>
</cp:coreProperties>
</file>