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F3CED1" w14:textId="77777777" w:rsidR="007568E6" w:rsidRPr="007568E6" w:rsidRDefault="007568E6" w:rsidP="007568E6">
      <w:pPr>
        <w:numPr>
          <w:ilvl w:val="0"/>
          <w:numId w:val="3"/>
        </w:numPr>
        <w:spacing w:line="360" w:lineRule="auto"/>
        <w:ind w:hanging="720"/>
        <w:jc w:val="both"/>
        <w:rPr>
          <w:rFonts w:ascii="Times New Roman" w:hAnsi="Times New Roman" w:cs="Times New Roman"/>
          <w:b/>
          <w:bCs/>
          <w:sz w:val="24"/>
          <w:szCs w:val="24"/>
        </w:rPr>
      </w:pPr>
      <w:r w:rsidRPr="007568E6">
        <w:rPr>
          <w:rFonts w:ascii="Times New Roman" w:hAnsi="Times New Roman" w:cs="Times New Roman"/>
          <w:b/>
          <w:bCs/>
          <w:sz w:val="24"/>
          <w:szCs w:val="24"/>
        </w:rPr>
        <w:t>GÖREV VE SORUMLULUKLARI</w:t>
      </w:r>
    </w:p>
    <w:p w14:paraId="665204AF" w14:textId="1FEDEC59" w:rsidR="007568E6" w:rsidRPr="007568E6" w:rsidRDefault="007568E6" w:rsidP="007568E6">
      <w:pPr>
        <w:spacing w:line="360" w:lineRule="auto"/>
        <w:jc w:val="both"/>
        <w:rPr>
          <w:rFonts w:ascii="Times New Roman" w:hAnsi="Times New Roman" w:cs="Times New Roman"/>
          <w:sz w:val="24"/>
          <w:szCs w:val="24"/>
        </w:rPr>
      </w:pPr>
      <w:r w:rsidRPr="007568E6">
        <w:rPr>
          <w:rFonts w:ascii="Times New Roman" w:hAnsi="Times New Roman" w:cs="Times New Roman"/>
          <w:sz w:val="24"/>
          <w:szCs w:val="24"/>
        </w:rPr>
        <w:t>Müdür Yardımcıları, Müdür tarafından, kendisine çalışmalarında yardımcı olmak üzere aylıklı öğretim elemanları arasından seçilirler ve en çok üç yıl için atanırlar. Müdür gerekli gördüğü hallerde yardımcılarını değiştirebilir. Müdürün görevi sona erdiğinde, yardımcılarının görevi de sona erer.</w:t>
      </w:r>
      <w:r>
        <w:rPr>
          <w:rFonts w:ascii="Times New Roman" w:hAnsi="Times New Roman" w:cs="Times New Roman"/>
          <w:sz w:val="24"/>
          <w:szCs w:val="24"/>
        </w:rPr>
        <w:t xml:space="preserve"> </w:t>
      </w:r>
      <w:r w:rsidRPr="007568E6">
        <w:rPr>
          <w:rFonts w:ascii="Times New Roman" w:hAnsi="Times New Roman" w:cs="Times New Roman"/>
          <w:sz w:val="24"/>
          <w:szCs w:val="24"/>
        </w:rPr>
        <w:t>Ayrıca, eğitim ve öğretimi gerçekleştirmek için gerekli tüm faaliyetlerinin etkinlik ve verimlilik ilkelerine uygun olarak yürütülmesi amacıyla çalışmalarında Müdüre yardımcı olurlar.</w:t>
      </w:r>
      <w:r w:rsidRPr="007568E6">
        <w:rPr>
          <w:rFonts w:ascii="Times New Roman" w:hAnsi="Times New Roman" w:cs="Times New Roman"/>
          <w:sz w:val="24"/>
          <w:szCs w:val="24"/>
        </w:rPr>
        <w:br/>
        <w:t>Görevleri:</w:t>
      </w:r>
    </w:p>
    <w:p w14:paraId="738AA8D4" w14:textId="77777777" w:rsidR="007568E6" w:rsidRPr="007568E6" w:rsidRDefault="007568E6" w:rsidP="007568E6">
      <w:pPr>
        <w:numPr>
          <w:ilvl w:val="0"/>
          <w:numId w:val="3"/>
        </w:numPr>
        <w:spacing w:line="360" w:lineRule="auto"/>
        <w:jc w:val="both"/>
        <w:rPr>
          <w:rFonts w:ascii="Times New Roman" w:hAnsi="Times New Roman" w:cs="Times New Roman"/>
          <w:sz w:val="24"/>
          <w:szCs w:val="24"/>
        </w:rPr>
      </w:pPr>
      <w:r w:rsidRPr="007568E6">
        <w:rPr>
          <w:rFonts w:ascii="Times New Roman" w:hAnsi="Times New Roman" w:cs="Times New Roman"/>
          <w:sz w:val="24"/>
          <w:szCs w:val="24"/>
        </w:rPr>
        <w:t>Müdüre, görevi başında olmadığı zamanlarda vekalet etmek.</w:t>
      </w:r>
    </w:p>
    <w:p w14:paraId="297BC581" w14:textId="77777777" w:rsidR="007568E6" w:rsidRPr="007568E6" w:rsidRDefault="007568E6" w:rsidP="007568E6">
      <w:pPr>
        <w:numPr>
          <w:ilvl w:val="0"/>
          <w:numId w:val="3"/>
        </w:numPr>
        <w:spacing w:line="360" w:lineRule="auto"/>
        <w:jc w:val="both"/>
        <w:rPr>
          <w:rFonts w:ascii="Times New Roman" w:hAnsi="Times New Roman" w:cs="Times New Roman"/>
          <w:sz w:val="24"/>
          <w:szCs w:val="24"/>
        </w:rPr>
      </w:pPr>
      <w:r w:rsidRPr="007568E6">
        <w:rPr>
          <w:rFonts w:ascii="Times New Roman" w:hAnsi="Times New Roman" w:cs="Times New Roman"/>
          <w:sz w:val="24"/>
          <w:szCs w:val="24"/>
        </w:rPr>
        <w:t>İlgili kanun ve yönetmeliklerle verilen görevleri yapmak.</w:t>
      </w:r>
    </w:p>
    <w:p w14:paraId="0C549C57" w14:textId="77777777" w:rsidR="007568E6" w:rsidRPr="007568E6" w:rsidRDefault="007568E6" w:rsidP="007568E6">
      <w:pPr>
        <w:numPr>
          <w:ilvl w:val="0"/>
          <w:numId w:val="3"/>
        </w:numPr>
        <w:spacing w:line="360" w:lineRule="auto"/>
        <w:jc w:val="both"/>
        <w:rPr>
          <w:rFonts w:ascii="Times New Roman" w:hAnsi="Times New Roman" w:cs="Times New Roman"/>
          <w:sz w:val="24"/>
          <w:szCs w:val="24"/>
        </w:rPr>
      </w:pPr>
      <w:r w:rsidRPr="007568E6">
        <w:rPr>
          <w:rFonts w:ascii="Times New Roman" w:hAnsi="Times New Roman" w:cs="Times New Roman"/>
          <w:sz w:val="24"/>
          <w:szCs w:val="24"/>
        </w:rPr>
        <w:t>Bağlı olduğu süreç ile üst yöneticileri tarafından verilen diğer işleri ve işlemleri yapmak.</w:t>
      </w:r>
    </w:p>
    <w:p w14:paraId="24FE6B1B" w14:textId="77777777" w:rsidR="007568E6" w:rsidRPr="007568E6" w:rsidRDefault="007568E6" w:rsidP="007568E6">
      <w:pPr>
        <w:numPr>
          <w:ilvl w:val="0"/>
          <w:numId w:val="3"/>
        </w:numPr>
        <w:spacing w:line="360" w:lineRule="auto"/>
        <w:jc w:val="both"/>
        <w:rPr>
          <w:rFonts w:ascii="Times New Roman" w:hAnsi="Times New Roman" w:cs="Times New Roman"/>
          <w:sz w:val="24"/>
          <w:szCs w:val="24"/>
        </w:rPr>
      </w:pPr>
      <w:r w:rsidRPr="007568E6">
        <w:rPr>
          <w:rFonts w:ascii="Times New Roman" w:hAnsi="Times New Roman" w:cs="Times New Roman"/>
          <w:sz w:val="24"/>
          <w:szCs w:val="24"/>
        </w:rPr>
        <w:t>Gerektiği zaman güvenlik önlemlerinin alınmasını sağlamak.</w:t>
      </w:r>
    </w:p>
    <w:p w14:paraId="4F5FB8CF" w14:textId="77777777" w:rsidR="007568E6" w:rsidRPr="007568E6" w:rsidRDefault="007568E6" w:rsidP="007568E6">
      <w:pPr>
        <w:numPr>
          <w:ilvl w:val="0"/>
          <w:numId w:val="3"/>
        </w:numPr>
        <w:spacing w:line="360" w:lineRule="auto"/>
        <w:jc w:val="both"/>
        <w:rPr>
          <w:rFonts w:ascii="Times New Roman" w:hAnsi="Times New Roman" w:cs="Times New Roman"/>
          <w:sz w:val="24"/>
          <w:szCs w:val="24"/>
        </w:rPr>
      </w:pPr>
      <w:r w:rsidRPr="007568E6">
        <w:rPr>
          <w:rFonts w:ascii="Times New Roman" w:hAnsi="Times New Roman" w:cs="Times New Roman"/>
          <w:sz w:val="24"/>
          <w:szCs w:val="24"/>
        </w:rPr>
        <w:t>Yüksekokul politika ve stratejilerinin belirlenmesi yönünde gerekli çalışmaların yapılmasını sağlamak.</w:t>
      </w:r>
    </w:p>
    <w:p w14:paraId="2641BA69" w14:textId="77777777" w:rsidR="007568E6" w:rsidRPr="007568E6" w:rsidRDefault="007568E6" w:rsidP="007568E6">
      <w:pPr>
        <w:numPr>
          <w:ilvl w:val="0"/>
          <w:numId w:val="3"/>
        </w:numPr>
        <w:spacing w:line="360" w:lineRule="auto"/>
        <w:jc w:val="both"/>
        <w:rPr>
          <w:rFonts w:ascii="Times New Roman" w:hAnsi="Times New Roman" w:cs="Times New Roman"/>
          <w:sz w:val="24"/>
          <w:szCs w:val="24"/>
        </w:rPr>
      </w:pPr>
      <w:r w:rsidRPr="007568E6">
        <w:rPr>
          <w:rFonts w:ascii="Times New Roman" w:hAnsi="Times New Roman" w:cs="Times New Roman"/>
          <w:sz w:val="24"/>
          <w:szCs w:val="24"/>
        </w:rPr>
        <w:t>Ek dersler formlarını kontrol etmek ve denetlemek.</w:t>
      </w:r>
    </w:p>
    <w:p w14:paraId="4299267C" w14:textId="77777777" w:rsidR="007568E6" w:rsidRPr="007568E6" w:rsidRDefault="007568E6" w:rsidP="007568E6">
      <w:pPr>
        <w:numPr>
          <w:ilvl w:val="0"/>
          <w:numId w:val="3"/>
        </w:numPr>
        <w:spacing w:line="360" w:lineRule="auto"/>
        <w:jc w:val="both"/>
        <w:rPr>
          <w:rFonts w:ascii="Times New Roman" w:hAnsi="Times New Roman" w:cs="Times New Roman"/>
          <w:sz w:val="24"/>
          <w:szCs w:val="24"/>
        </w:rPr>
      </w:pPr>
      <w:r w:rsidRPr="007568E6">
        <w:rPr>
          <w:rFonts w:ascii="Times New Roman" w:hAnsi="Times New Roman" w:cs="Times New Roman"/>
          <w:sz w:val="24"/>
          <w:szCs w:val="24"/>
        </w:rPr>
        <w:t>Akademik ve idari personelin atanma, kadro, izin, rapor ve diğer özlük haklarını izlemek, bu konularda personelin isteklerini dinlemek, çözüme kavuşturmak.</w:t>
      </w:r>
    </w:p>
    <w:p w14:paraId="086642CF" w14:textId="77777777" w:rsidR="007568E6" w:rsidRPr="007568E6" w:rsidRDefault="007568E6" w:rsidP="007568E6">
      <w:pPr>
        <w:numPr>
          <w:ilvl w:val="0"/>
          <w:numId w:val="3"/>
        </w:numPr>
        <w:spacing w:line="360" w:lineRule="auto"/>
        <w:jc w:val="both"/>
        <w:rPr>
          <w:rFonts w:ascii="Times New Roman" w:hAnsi="Times New Roman" w:cs="Times New Roman"/>
          <w:sz w:val="24"/>
          <w:szCs w:val="24"/>
        </w:rPr>
      </w:pPr>
      <w:r w:rsidRPr="007568E6">
        <w:rPr>
          <w:rFonts w:ascii="Times New Roman" w:hAnsi="Times New Roman" w:cs="Times New Roman"/>
          <w:sz w:val="24"/>
          <w:szCs w:val="24"/>
        </w:rPr>
        <w:t>Yüksekokulun, personel (özlük hakları, akademik personel alımı, süre uzatma, idari soruşturma vb.) işlerinin koordinasyonunu sağlamak ve yürütmek, ilgili komisyonları oluşturmak.</w:t>
      </w:r>
    </w:p>
    <w:p w14:paraId="561DB7EB" w14:textId="77777777" w:rsidR="007568E6" w:rsidRPr="007568E6" w:rsidRDefault="007568E6" w:rsidP="007568E6">
      <w:pPr>
        <w:numPr>
          <w:ilvl w:val="0"/>
          <w:numId w:val="3"/>
        </w:numPr>
        <w:spacing w:line="360" w:lineRule="auto"/>
        <w:jc w:val="both"/>
        <w:rPr>
          <w:rFonts w:ascii="Times New Roman" w:hAnsi="Times New Roman" w:cs="Times New Roman"/>
          <w:sz w:val="24"/>
          <w:szCs w:val="24"/>
        </w:rPr>
      </w:pPr>
      <w:r w:rsidRPr="007568E6">
        <w:rPr>
          <w:rFonts w:ascii="Times New Roman" w:hAnsi="Times New Roman" w:cs="Times New Roman"/>
          <w:sz w:val="24"/>
          <w:szCs w:val="24"/>
        </w:rPr>
        <w:t>Çevre, temizlik, bakım ve onarım hizmetlerinin düzenli yürütülmesini sağlamak ve denetlemek.</w:t>
      </w:r>
    </w:p>
    <w:p w14:paraId="4D259F77" w14:textId="77777777" w:rsidR="007568E6" w:rsidRPr="007568E6" w:rsidRDefault="007568E6" w:rsidP="007568E6">
      <w:pPr>
        <w:numPr>
          <w:ilvl w:val="0"/>
          <w:numId w:val="3"/>
        </w:numPr>
        <w:spacing w:line="360" w:lineRule="auto"/>
        <w:jc w:val="both"/>
        <w:rPr>
          <w:rFonts w:ascii="Times New Roman" w:hAnsi="Times New Roman" w:cs="Times New Roman"/>
          <w:sz w:val="24"/>
          <w:szCs w:val="24"/>
        </w:rPr>
      </w:pPr>
      <w:r w:rsidRPr="007568E6">
        <w:rPr>
          <w:rFonts w:ascii="Times New Roman" w:hAnsi="Times New Roman" w:cs="Times New Roman"/>
          <w:sz w:val="24"/>
          <w:szCs w:val="24"/>
        </w:rPr>
        <w:t>Yıllık İdari Faaliyet Raporlarını hazırlamak.</w:t>
      </w:r>
    </w:p>
    <w:p w14:paraId="3763840E" w14:textId="77777777" w:rsidR="007568E6" w:rsidRPr="007568E6" w:rsidRDefault="007568E6" w:rsidP="007568E6">
      <w:pPr>
        <w:numPr>
          <w:ilvl w:val="0"/>
          <w:numId w:val="3"/>
        </w:numPr>
        <w:spacing w:line="360" w:lineRule="auto"/>
        <w:jc w:val="both"/>
        <w:rPr>
          <w:rFonts w:ascii="Times New Roman" w:hAnsi="Times New Roman" w:cs="Times New Roman"/>
          <w:sz w:val="24"/>
          <w:szCs w:val="24"/>
        </w:rPr>
      </w:pPr>
      <w:r w:rsidRPr="007568E6">
        <w:rPr>
          <w:rFonts w:ascii="Times New Roman" w:hAnsi="Times New Roman" w:cs="Times New Roman"/>
          <w:sz w:val="24"/>
          <w:szCs w:val="24"/>
        </w:rPr>
        <w:t>Yüksekokulun stratejik planını hazırlamak.</w:t>
      </w:r>
    </w:p>
    <w:p w14:paraId="7FCDCF2B" w14:textId="77777777" w:rsidR="007568E6" w:rsidRPr="007568E6" w:rsidRDefault="007568E6" w:rsidP="007568E6">
      <w:pPr>
        <w:numPr>
          <w:ilvl w:val="0"/>
          <w:numId w:val="3"/>
        </w:numPr>
        <w:spacing w:line="360" w:lineRule="auto"/>
        <w:jc w:val="both"/>
        <w:rPr>
          <w:rFonts w:ascii="Times New Roman" w:hAnsi="Times New Roman" w:cs="Times New Roman"/>
          <w:sz w:val="24"/>
          <w:szCs w:val="24"/>
        </w:rPr>
      </w:pPr>
      <w:r w:rsidRPr="007568E6">
        <w:rPr>
          <w:rFonts w:ascii="Times New Roman" w:hAnsi="Times New Roman" w:cs="Times New Roman"/>
          <w:sz w:val="24"/>
          <w:szCs w:val="24"/>
        </w:rPr>
        <w:t>Yüksekokul iç kontrol uyum eylem planının hazırlanmasını, denetimini ve ilgili birimlere sunulmasını sağlamak</w:t>
      </w:r>
    </w:p>
    <w:p w14:paraId="1591ACC5" w14:textId="77777777" w:rsidR="007568E6" w:rsidRPr="007568E6" w:rsidRDefault="007568E6" w:rsidP="007568E6">
      <w:pPr>
        <w:numPr>
          <w:ilvl w:val="0"/>
          <w:numId w:val="3"/>
        </w:numPr>
        <w:spacing w:line="360" w:lineRule="auto"/>
        <w:jc w:val="both"/>
        <w:rPr>
          <w:rFonts w:ascii="Times New Roman" w:hAnsi="Times New Roman" w:cs="Times New Roman"/>
          <w:sz w:val="24"/>
          <w:szCs w:val="24"/>
        </w:rPr>
      </w:pPr>
      <w:proofErr w:type="spellStart"/>
      <w:r w:rsidRPr="007568E6">
        <w:rPr>
          <w:rFonts w:ascii="Times New Roman" w:hAnsi="Times New Roman" w:cs="Times New Roman"/>
          <w:sz w:val="24"/>
          <w:szCs w:val="24"/>
        </w:rPr>
        <w:t>Satınalma</w:t>
      </w:r>
      <w:proofErr w:type="spellEnd"/>
      <w:r w:rsidRPr="007568E6">
        <w:rPr>
          <w:rFonts w:ascii="Times New Roman" w:hAnsi="Times New Roman" w:cs="Times New Roman"/>
          <w:sz w:val="24"/>
          <w:szCs w:val="24"/>
        </w:rPr>
        <w:t xml:space="preserve"> ve ihalelerle ilgili çalışmaları denetlemek ve sonuçlandırmak.</w:t>
      </w:r>
    </w:p>
    <w:p w14:paraId="109DB6B2" w14:textId="77777777" w:rsidR="007568E6" w:rsidRPr="007568E6" w:rsidRDefault="007568E6" w:rsidP="007568E6">
      <w:pPr>
        <w:numPr>
          <w:ilvl w:val="0"/>
          <w:numId w:val="3"/>
        </w:numPr>
        <w:spacing w:line="360" w:lineRule="auto"/>
        <w:jc w:val="both"/>
        <w:rPr>
          <w:rFonts w:ascii="Times New Roman" w:hAnsi="Times New Roman" w:cs="Times New Roman"/>
          <w:sz w:val="24"/>
          <w:szCs w:val="24"/>
        </w:rPr>
      </w:pPr>
      <w:r w:rsidRPr="007568E6">
        <w:rPr>
          <w:rFonts w:ascii="Times New Roman" w:hAnsi="Times New Roman" w:cs="Times New Roman"/>
          <w:sz w:val="24"/>
          <w:szCs w:val="24"/>
        </w:rPr>
        <w:t>Arşiv, istatistik ve veri tabanı çalışmalarının sağlıklı bir şekilde yürütülmesini sağlamak.</w:t>
      </w:r>
    </w:p>
    <w:p w14:paraId="0D7675D4" w14:textId="5EEB51D9" w:rsidR="007568E6" w:rsidRPr="007568E6" w:rsidRDefault="007568E6" w:rsidP="007568E6">
      <w:pPr>
        <w:numPr>
          <w:ilvl w:val="0"/>
          <w:numId w:val="3"/>
        </w:numPr>
        <w:spacing w:line="360" w:lineRule="auto"/>
        <w:jc w:val="both"/>
        <w:rPr>
          <w:rFonts w:ascii="Times New Roman" w:hAnsi="Times New Roman" w:cs="Times New Roman"/>
          <w:sz w:val="24"/>
          <w:szCs w:val="24"/>
        </w:rPr>
      </w:pPr>
      <w:r w:rsidRPr="007568E6">
        <w:rPr>
          <w:rFonts w:ascii="Times New Roman" w:hAnsi="Times New Roman" w:cs="Times New Roman"/>
          <w:sz w:val="24"/>
          <w:szCs w:val="24"/>
        </w:rPr>
        <w:lastRenderedPageBreak/>
        <w:t>Altyapının geliştirilmesi, destek hizmetleri, iş dünyası, sanayii ve toplumla ilişkileri düzenlemek.</w:t>
      </w:r>
    </w:p>
    <w:p w14:paraId="1492EB1C" w14:textId="77777777" w:rsidR="007568E6" w:rsidRPr="007568E6" w:rsidRDefault="007568E6" w:rsidP="007568E6">
      <w:pPr>
        <w:numPr>
          <w:ilvl w:val="0"/>
          <w:numId w:val="3"/>
        </w:numPr>
        <w:spacing w:line="360" w:lineRule="auto"/>
        <w:jc w:val="both"/>
        <w:rPr>
          <w:rFonts w:ascii="Times New Roman" w:hAnsi="Times New Roman" w:cs="Times New Roman"/>
          <w:sz w:val="24"/>
          <w:szCs w:val="24"/>
        </w:rPr>
      </w:pPr>
      <w:r w:rsidRPr="007568E6">
        <w:rPr>
          <w:rFonts w:ascii="Times New Roman" w:hAnsi="Times New Roman" w:cs="Times New Roman"/>
          <w:sz w:val="24"/>
          <w:szCs w:val="24"/>
        </w:rPr>
        <w:t>Gelişim planı çerçevesinde insan kaynaklarının geliştirilmesini sağlamak.</w:t>
      </w:r>
    </w:p>
    <w:p w14:paraId="63524146" w14:textId="77777777" w:rsidR="007568E6" w:rsidRPr="007568E6" w:rsidRDefault="007568E6" w:rsidP="007568E6">
      <w:pPr>
        <w:numPr>
          <w:ilvl w:val="0"/>
          <w:numId w:val="3"/>
        </w:numPr>
        <w:spacing w:line="360" w:lineRule="auto"/>
        <w:jc w:val="both"/>
        <w:rPr>
          <w:rFonts w:ascii="Times New Roman" w:hAnsi="Times New Roman" w:cs="Times New Roman"/>
          <w:sz w:val="24"/>
          <w:szCs w:val="24"/>
        </w:rPr>
      </w:pPr>
      <w:r w:rsidRPr="007568E6">
        <w:rPr>
          <w:rFonts w:ascii="Times New Roman" w:hAnsi="Times New Roman" w:cs="Times New Roman"/>
          <w:sz w:val="24"/>
          <w:szCs w:val="24"/>
        </w:rPr>
        <w:t>Teknik, teknolojik ve fiziki altyapının planlanması, verimli kullanımı ve iyileştirilmesini sağlamak.</w:t>
      </w:r>
    </w:p>
    <w:p w14:paraId="659F0BCB" w14:textId="77777777" w:rsidR="007568E6" w:rsidRPr="007568E6" w:rsidRDefault="007568E6" w:rsidP="007568E6">
      <w:pPr>
        <w:numPr>
          <w:ilvl w:val="0"/>
          <w:numId w:val="3"/>
        </w:numPr>
        <w:spacing w:line="360" w:lineRule="auto"/>
        <w:jc w:val="both"/>
        <w:rPr>
          <w:rFonts w:ascii="Times New Roman" w:hAnsi="Times New Roman" w:cs="Times New Roman"/>
          <w:sz w:val="24"/>
          <w:szCs w:val="24"/>
        </w:rPr>
      </w:pPr>
      <w:r w:rsidRPr="007568E6">
        <w:rPr>
          <w:rFonts w:ascii="Times New Roman" w:hAnsi="Times New Roman" w:cs="Times New Roman"/>
          <w:sz w:val="24"/>
          <w:szCs w:val="24"/>
        </w:rPr>
        <w:t>Tahakkuk, taşınır mal kayıt kontrol, satın alma, bütçe ve ödenek durumlarının takibini yapmak.</w:t>
      </w:r>
    </w:p>
    <w:p w14:paraId="21946422" w14:textId="77777777" w:rsidR="007568E6" w:rsidRPr="007568E6" w:rsidRDefault="007568E6" w:rsidP="007568E6">
      <w:pPr>
        <w:numPr>
          <w:ilvl w:val="0"/>
          <w:numId w:val="3"/>
        </w:numPr>
        <w:spacing w:line="360" w:lineRule="auto"/>
        <w:jc w:val="both"/>
        <w:rPr>
          <w:rFonts w:ascii="Times New Roman" w:hAnsi="Times New Roman" w:cs="Times New Roman"/>
          <w:sz w:val="24"/>
          <w:szCs w:val="24"/>
        </w:rPr>
      </w:pPr>
      <w:r w:rsidRPr="007568E6">
        <w:rPr>
          <w:rFonts w:ascii="Times New Roman" w:hAnsi="Times New Roman" w:cs="Times New Roman"/>
          <w:sz w:val="24"/>
          <w:szCs w:val="24"/>
        </w:rPr>
        <w:t>Sivil savunma hizmetlerinin ve güvenlik hizmetlerinin takibini yapmak, mevzuata uygun olarak yürütülmesini sağlamak.</w:t>
      </w:r>
    </w:p>
    <w:p w14:paraId="54D229B8" w14:textId="77777777" w:rsidR="007568E6" w:rsidRPr="007568E6" w:rsidRDefault="007568E6" w:rsidP="007568E6">
      <w:pPr>
        <w:numPr>
          <w:ilvl w:val="0"/>
          <w:numId w:val="3"/>
        </w:numPr>
        <w:spacing w:line="360" w:lineRule="auto"/>
        <w:jc w:val="both"/>
        <w:rPr>
          <w:rFonts w:ascii="Times New Roman" w:hAnsi="Times New Roman" w:cs="Times New Roman"/>
          <w:sz w:val="24"/>
          <w:szCs w:val="24"/>
        </w:rPr>
      </w:pPr>
      <w:r w:rsidRPr="007568E6">
        <w:rPr>
          <w:rFonts w:ascii="Times New Roman" w:hAnsi="Times New Roman" w:cs="Times New Roman"/>
          <w:sz w:val="24"/>
          <w:szCs w:val="24"/>
        </w:rPr>
        <w:t xml:space="preserve">ÖSYM ve </w:t>
      </w:r>
      <w:proofErr w:type="spellStart"/>
      <w:r w:rsidRPr="007568E6">
        <w:rPr>
          <w:rFonts w:ascii="Times New Roman" w:hAnsi="Times New Roman" w:cs="Times New Roman"/>
          <w:sz w:val="24"/>
          <w:szCs w:val="24"/>
        </w:rPr>
        <w:t>Açıköğretim</w:t>
      </w:r>
      <w:proofErr w:type="spellEnd"/>
      <w:r w:rsidRPr="007568E6">
        <w:rPr>
          <w:rFonts w:ascii="Times New Roman" w:hAnsi="Times New Roman" w:cs="Times New Roman"/>
          <w:sz w:val="24"/>
          <w:szCs w:val="24"/>
        </w:rPr>
        <w:t xml:space="preserve"> Fakültesi (AÖF) ile ilgili sınavların koordinasyonunu sağlamak.</w:t>
      </w:r>
    </w:p>
    <w:p w14:paraId="1D97489E" w14:textId="77777777" w:rsidR="007568E6" w:rsidRPr="007568E6" w:rsidRDefault="007568E6" w:rsidP="007568E6">
      <w:pPr>
        <w:numPr>
          <w:ilvl w:val="0"/>
          <w:numId w:val="3"/>
        </w:numPr>
        <w:spacing w:line="360" w:lineRule="auto"/>
        <w:jc w:val="both"/>
        <w:rPr>
          <w:rFonts w:ascii="Times New Roman" w:hAnsi="Times New Roman" w:cs="Times New Roman"/>
          <w:sz w:val="24"/>
          <w:szCs w:val="24"/>
        </w:rPr>
      </w:pPr>
      <w:r w:rsidRPr="007568E6">
        <w:rPr>
          <w:rFonts w:ascii="Times New Roman" w:hAnsi="Times New Roman" w:cs="Times New Roman"/>
          <w:sz w:val="24"/>
          <w:szCs w:val="24"/>
        </w:rPr>
        <w:t>Baskı, fotokopi ve bilgi işlem birimlerinin düzenli çalışmasını sağlamak.</w:t>
      </w:r>
    </w:p>
    <w:p w14:paraId="4FC9A7E5" w14:textId="77777777" w:rsidR="007568E6" w:rsidRPr="007568E6" w:rsidRDefault="007568E6" w:rsidP="007568E6">
      <w:pPr>
        <w:numPr>
          <w:ilvl w:val="0"/>
          <w:numId w:val="3"/>
        </w:numPr>
        <w:spacing w:line="360" w:lineRule="auto"/>
        <w:jc w:val="both"/>
        <w:rPr>
          <w:rFonts w:ascii="Times New Roman" w:hAnsi="Times New Roman" w:cs="Times New Roman"/>
          <w:sz w:val="24"/>
          <w:szCs w:val="24"/>
        </w:rPr>
      </w:pPr>
      <w:r w:rsidRPr="007568E6">
        <w:rPr>
          <w:rFonts w:ascii="Times New Roman" w:hAnsi="Times New Roman" w:cs="Times New Roman"/>
          <w:sz w:val="24"/>
          <w:szCs w:val="24"/>
        </w:rPr>
        <w:t>Yüksekokula alınacak ya da diğer birimlerde yaptırılacak araç, gereç ve malzemelerle ilgili olarak o birim amirleri ile görüşmelerde bulunmak, onların görüş ve önerilerini almak.</w:t>
      </w:r>
    </w:p>
    <w:p w14:paraId="063AD583" w14:textId="77777777" w:rsidR="007568E6" w:rsidRPr="007568E6" w:rsidRDefault="007568E6" w:rsidP="007568E6">
      <w:pPr>
        <w:numPr>
          <w:ilvl w:val="0"/>
          <w:numId w:val="3"/>
        </w:numPr>
        <w:spacing w:line="360" w:lineRule="auto"/>
        <w:jc w:val="both"/>
        <w:rPr>
          <w:rFonts w:ascii="Times New Roman" w:hAnsi="Times New Roman" w:cs="Times New Roman"/>
          <w:sz w:val="24"/>
          <w:szCs w:val="24"/>
        </w:rPr>
      </w:pPr>
      <w:r w:rsidRPr="007568E6">
        <w:rPr>
          <w:rFonts w:ascii="Times New Roman" w:hAnsi="Times New Roman" w:cs="Times New Roman"/>
          <w:sz w:val="24"/>
          <w:szCs w:val="24"/>
        </w:rPr>
        <w:t>Görev alanına giren konularda komisyonlar kurmak, komisyon çalışmalarının takibini yapmak ve süresi içinde sonuçlandırılmalarını sağlamak.</w:t>
      </w:r>
    </w:p>
    <w:p w14:paraId="1A1DA37C" w14:textId="77777777" w:rsidR="007568E6" w:rsidRPr="007568E6" w:rsidRDefault="007568E6" w:rsidP="007568E6">
      <w:pPr>
        <w:numPr>
          <w:ilvl w:val="0"/>
          <w:numId w:val="3"/>
        </w:numPr>
        <w:spacing w:line="360" w:lineRule="auto"/>
        <w:jc w:val="both"/>
        <w:rPr>
          <w:rFonts w:ascii="Times New Roman" w:hAnsi="Times New Roman" w:cs="Times New Roman"/>
          <w:sz w:val="24"/>
          <w:szCs w:val="24"/>
        </w:rPr>
      </w:pPr>
      <w:r w:rsidRPr="007568E6">
        <w:rPr>
          <w:rFonts w:ascii="Times New Roman" w:hAnsi="Times New Roman" w:cs="Times New Roman"/>
          <w:sz w:val="24"/>
          <w:szCs w:val="24"/>
        </w:rPr>
        <w:t xml:space="preserve">Çalışma odaları ve dersliklerle ilgili ihtiyaçların belirlenmesi, hazırlıkların gözden </w:t>
      </w:r>
      <w:proofErr w:type="gramStart"/>
      <w:r w:rsidRPr="007568E6">
        <w:rPr>
          <w:rFonts w:ascii="Times New Roman" w:hAnsi="Times New Roman" w:cs="Times New Roman"/>
          <w:sz w:val="24"/>
          <w:szCs w:val="24"/>
        </w:rPr>
        <w:t>geçirilmesi,</w:t>
      </w:r>
      <w:proofErr w:type="gramEnd"/>
      <w:r w:rsidRPr="007568E6">
        <w:rPr>
          <w:rFonts w:ascii="Times New Roman" w:hAnsi="Times New Roman" w:cs="Times New Roman"/>
          <w:sz w:val="24"/>
          <w:szCs w:val="24"/>
        </w:rPr>
        <w:t xml:space="preserve"> ve çalışmaların denetlenmesini sağlamak.</w:t>
      </w:r>
    </w:p>
    <w:p w14:paraId="7E159BEB" w14:textId="77777777" w:rsidR="007568E6" w:rsidRPr="007568E6" w:rsidRDefault="007568E6" w:rsidP="007568E6">
      <w:pPr>
        <w:numPr>
          <w:ilvl w:val="0"/>
          <w:numId w:val="3"/>
        </w:numPr>
        <w:spacing w:line="360" w:lineRule="auto"/>
        <w:jc w:val="both"/>
        <w:rPr>
          <w:rFonts w:ascii="Times New Roman" w:hAnsi="Times New Roman" w:cs="Times New Roman"/>
          <w:sz w:val="24"/>
          <w:szCs w:val="24"/>
        </w:rPr>
      </w:pPr>
      <w:proofErr w:type="spellStart"/>
      <w:r w:rsidRPr="007568E6">
        <w:rPr>
          <w:rFonts w:ascii="Times New Roman" w:hAnsi="Times New Roman" w:cs="Times New Roman"/>
          <w:sz w:val="24"/>
          <w:szCs w:val="24"/>
        </w:rPr>
        <w:t>Laboratuarlarla</w:t>
      </w:r>
      <w:proofErr w:type="spellEnd"/>
      <w:r w:rsidRPr="007568E6">
        <w:rPr>
          <w:rFonts w:ascii="Times New Roman" w:hAnsi="Times New Roman" w:cs="Times New Roman"/>
          <w:sz w:val="24"/>
          <w:szCs w:val="24"/>
        </w:rPr>
        <w:t xml:space="preserve"> ilgili gerekli iş güvenliği tedbirlerinin alınmasını sağlamak.</w:t>
      </w:r>
    </w:p>
    <w:p w14:paraId="1E0B7857" w14:textId="77777777" w:rsidR="007568E6" w:rsidRPr="007568E6" w:rsidRDefault="007568E6" w:rsidP="007568E6">
      <w:pPr>
        <w:numPr>
          <w:ilvl w:val="0"/>
          <w:numId w:val="3"/>
        </w:numPr>
        <w:spacing w:line="360" w:lineRule="auto"/>
        <w:jc w:val="both"/>
        <w:rPr>
          <w:rFonts w:ascii="Times New Roman" w:hAnsi="Times New Roman" w:cs="Times New Roman"/>
          <w:sz w:val="24"/>
          <w:szCs w:val="24"/>
        </w:rPr>
      </w:pPr>
      <w:r w:rsidRPr="007568E6">
        <w:rPr>
          <w:rFonts w:ascii="Times New Roman" w:hAnsi="Times New Roman" w:cs="Times New Roman"/>
          <w:sz w:val="24"/>
          <w:szCs w:val="24"/>
        </w:rPr>
        <w:t>Dersliklere ait ders araç-gereç ihtiyaçların belirlenmesi ve teminini sağlamak.</w:t>
      </w:r>
    </w:p>
    <w:p w14:paraId="39145FB9" w14:textId="77777777" w:rsidR="007568E6" w:rsidRPr="007568E6" w:rsidRDefault="007568E6" w:rsidP="007568E6">
      <w:pPr>
        <w:numPr>
          <w:ilvl w:val="0"/>
          <w:numId w:val="3"/>
        </w:numPr>
        <w:spacing w:line="360" w:lineRule="auto"/>
        <w:jc w:val="both"/>
        <w:rPr>
          <w:rFonts w:ascii="Times New Roman" w:hAnsi="Times New Roman" w:cs="Times New Roman"/>
          <w:sz w:val="24"/>
          <w:szCs w:val="24"/>
        </w:rPr>
      </w:pPr>
      <w:r w:rsidRPr="007568E6">
        <w:rPr>
          <w:rFonts w:ascii="Times New Roman" w:hAnsi="Times New Roman" w:cs="Times New Roman"/>
          <w:sz w:val="24"/>
          <w:szCs w:val="24"/>
        </w:rPr>
        <w:t>Teknik hizmetleri denetlemek.</w:t>
      </w:r>
    </w:p>
    <w:p w14:paraId="5DA905EF" w14:textId="77777777" w:rsidR="007568E6" w:rsidRPr="007568E6" w:rsidRDefault="007568E6" w:rsidP="007568E6">
      <w:pPr>
        <w:numPr>
          <w:ilvl w:val="0"/>
          <w:numId w:val="3"/>
        </w:numPr>
        <w:spacing w:line="360" w:lineRule="auto"/>
        <w:jc w:val="both"/>
        <w:rPr>
          <w:rFonts w:ascii="Times New Roman" w:hAnsi="Times New Roman" w:cs="Times New Roman"/>
          <w:sz w:val="24"/>
          <w:szCs w:val="24"/>
        </w:rPr>
      </w:pPr>
      <w:r w:rsidRPr="007568E6">
        <w:rPr>
          <w:rFonts w:ascii="Times New Roman" w:hAnsi="Times New Roman" w:cs="Times New Roman"/>
          <w:sz w:val="24"/>
          <w:szCs w:val="24"/>
        </w:rPr>
        <w:t>Her eğitim-öğretim yılı sonunda yapılacak olan Akademik Genel Kurul sunularını hazırlamak.</w:t>
      </w:r>
    </w:p>
    <w:p w14:paraId="385597D6" w14:textId="77777777" w:rsidR="007568E6" w:rsidRPr="007568E6" w:rsidRDefault="007568E6" w:rsidP="007568E6">
      <w:pPr>
        <w:numPr>
          <w:ilvl w:val="0"/>
          <w:numId w:val="3"/>
        </w:numPr>
        <w:spacing w:line="360" w:lineRule="auto"/>
        <w:jc w:val="both"/>
        <w:rPr>
          <w:rFonts w:ascii="Times New Roman" w:hAnsi="Times New Roman" w:cs="Times New Roman"/>
          <w:sz w:val="24"/>
          <w:szCs w:val="24"/>
        </w:rPr>
      </w:pPr>
      <w:r w:rsidRPr="007568E6">
        <w:rPr>
          <w:rFonts w:ascii="Times New Roman" w:hAnsi="Times New Roman" w:cs="Times New Roman"/>
          <w:sz w:val="24"/>
          <w:szCs w:val="24"/>
        </w:rPr>
        <w:t>Tahakkuk ve ayniyat hizmetlerini denetlemek, depoların düzenli tutulmasını sağlamak.</w:t>
      </w:r>
    </w:p>
    <w:p w14:paraId="46AEC9CE" w14:textId="77777777" w:rsidR="007568E6" w:rsidRPr="007568E6" w:rsidRDefault="007568E6" w:rsidP="007568E6">
      <w:pPr>
        <w:numPr>
          <w:ilvl w:val="0"/>
          <w:numId w:val="3"/>
        </w:numPr>
        <w:spacing w:line="360" w:lineRule="auto"/>
        <w:jc w:val="both"/>
        <w:rPr>
          <w:rFonts w:ascii="Times New Roman" w:hAnsi="Times New Roman" w:cs="Times New Roman"/>
          <w:sz w:val="24"/>
          <w:szCs w:val="24"/>
        </w:rPr>
      </w:pPr>
      <w:r w:rsidRPr="007568E6">
        <w:rPr>
          <w:rFonts w:ascii="Times New Roman" w:hAnsi="Times New Roman" w:cs="Times New Roman"/>
          <w:sz w:val="24"/>
          <w:szCs w:val="24"/>
        </w:rPr>
        <w:t xml:space="preserve">Yüksekokulda açılacak (Trabzon Üniversitesi dışından ve özel amaçlı) kitap sergileri, </w:t>
      </w:r>
      <w:proofErr w:type="spellStart"/>
      <w:r w:rsidRPr="007568E6">
        <w:rPr>
          <w:rFonts w:ascii="Times New Roman" w:hAnsi="Times New Roman" w:cs="Times New Roman"/>
          <w:sz w:val="24"/>
          <w:szCs w:val="24"/>
        </w:rPr>
        <w:t>standlar</w:t>
      </w:r>
      <w:proofErr w:type="spellEnd"/>
      <w:r w:rsidRPr="007568E6">
        <w:rPr>
          <w:rFonts w:ascii="Times New Roman" w:hAnsi="Times New Roman" w:cs="Times New Roman"/>
          <w:sz w:val="24"/>
          <w:szCs w:val="24"/>
        </w:rPr>
        <w:t xml:space="preserve"> ile asılmak istenen afiş ve benzeri talepleri incelemek, denetlemek.</w:t>
      </w:r>
    </w:p>
    <w:p w14:paraId="3A80AE3E" w14:textId="77777777" w:rsidR="007568E6" w:rsidRPr="007568E6" w:rsidRDefault="007568E6" w:rsidP="007568E6">
      <w:pPr>
        <w:numPr>
          <w:ilvl w:val="0"/>
          <w:numId w:val="3"/>
        </w:numPr>
        <w:spacing w:line="360" w:lineRule="auto"/>
        <w:jc w:val="both"/>
        <w:rPr>
          <w:rFonts w:ascii="Times New Roman" w:hAnsi="Times New Roman" w:cs="Times New Roman"/>
          <w:sz w:val="24"/>
          <w:szCs w:val="24"/>
        </w:rPr>
      </w:pPr>
      <w:r w:rsidRPr="007568E6">
        <w:rPr>
          <w:rFonts w:ascii="Times New Roman" w:hAnsi="Times New Roman" w:cs="Times New Roman"/>
          <w:sz w:val="24"/>
          <w:szCs w:val="24"/>
        </w:rPr>
        <w:t>Binalar ve çevre düzeni ile ilgili birimlerin ve işlerin denetimini yapmak.</w:t>
      </w:r>
    </w:p>
    <w:p w14:paraId="75A94228" w14:textId="77777777" w:rsidR="007568E6" w:rsidRPr="007568E6" w:rsidRDefault="007568E6" w:rsidP="007568E6">
      <w:pPr>
        <w:numPr>
          <w:ilvl w:val="0"/>
          <w:numId w:val="3"/>
        </w:numPr>
        <w:spacing w:line="360" w:lineRule="auto"/>
        <w:jc w:val="both"/>
        <w:rPr>
          <w:rFonts w:ascii="Times New Roman" w:hAnsi="Times New Roman" w:cs="Times New Roman"/>
          <w:sz w:val="24"/>
          <w:szCs w:val="24"/>
        </w:rPr>
      </w:pPr>
      <w:r w:rsidRPr="007568E6">
        <w:rPr>
          <w:rFonts w:ascii="Times New Roman" w:hAnsi="Times New Roman" w:cs="Times New Roman"/>
          <w:sz w:val="24"/>
          <w:szCs w:val="24"/>
        </w:rPr>
        <w:lastRenderedPageBreak/>
        <w:t>Yüksekokul Kurulu ve Yüksekokul Yönetim Kurulu kararlarını kontrol etmek ve ilgili birimlere iletilmesini sağlamak.</w:t>
      </w:r>
    </w:p>
    <w:p w14:paraId="795BFD3A" w14:textId="77777777" w:rsidR="007568E6" w:rsidRPr="007568E6" w:rsidRDefault="007568E6" w:rsidP="007568E6">
      <w:pPr>
        <w:numPr>
          <w:ilvl w:val="0"/>
          <w:numId w:val="3"/>
        </w:numPr>
        <w:spacing w:line="360" w:lineRule="auto"/>
        <w:jc w:val="both"/>
        <w:rPr>
          <w:rFonts w:ascii="Times New Roman" w:hAnsi="Times New Roman" w:cs="Times New Roman"/>
          <w:sz w:val="24"/>
          <w:szCs w:val="24"/>
        </w:rPr>
      </w:pPr>
      <w:r w:rsidRPr="007568E6">
        <w:rPr>
          <w:rFonts w:ascii="Times New Roman" w:hAnsi="Times New Roman" w:cs="Times New Roman"/>
          <w:sz w:val="24"/>
          <w:szCs w:val="24"/>
        </w:rPr>
        <w:t>Yüksekokulda iş güvenliği, iş sağlığı ve risk değerlendirme ile ilgili çalışmaları yürütmek.</w:t>
      </w:r>
    </w:p>
    <w:p w14:paraId="590E8E48" w14:textId="77777777" w:rsidR="007568E6" w:rsidRPr="007568E6" w:rsidRDefault="007568E6" w:rsidP="007568E6">
      <w:pPr>
        <w:numPr>
          <w:ilvl w:val="0"/>
          <w:numId w:val="3"/>
        </w:numPr>
        <w:spacing w:line="360" w:lineRule="auto"/>
        <w:jc w:val="both"/>
        <w:rPr>
          <w:rFonts w:ascii="Times New Roman" w:hAnsi="Times New Roman" w:cs="Times New Roman"/>
          <w:sz w:val="24"/>
          <w:szCs w:val="24"/>
        </w:rPr>
      </w:pPr>
      <w:r w:rsidRPr="007568E6">
        <w:rPr>
          <w:rFonts w:ascii="Times New Roman" w:hAnsi="Times New Roman" w:cs="Times New Roman"/>
          <w:sz w:val="24"/>
          <w:szCs w:val="24"/>
        </w:rPr>
        <w:t>Üst yönetici tarafından verilen diğer işleri yapmak.</w:t>
      </w:r>
    </w:p>
    <w:p w14:paraId="166C0D34" w14:textId="220399B4" w:rsidR="007568E6" w:rsidRPr="007568E6" w:rsidRDefault="007568E6" w:rsidP="007568E6">
      <w:pPr>
        <w:spacing w:line="360" w:lineRule="auto"/>
        <w:jc w:val="both"/>
        <w:rPr>
          <w:rFonts w:ascii="Times New Roman" w:hAnsi="Times New Roman" w:cs="Times New Roman"/>
          <w:sz w:val="24"/>
          <w:szCs w:val="24"/>
        </w:rPr>
      </w:pPr>
      <w:r w:rsidRPr="007568E6">
        <w:rPr>
          <w:rFonts w:ascii="Times New Roman" w:hAnsi="Times New Roman" w:cs="Times New Roman"/>
          <w:sz w:val="24"/>
          <w:szCs w:val="24"/>
        </w:rPr>
        <w:t> </w:t>
      </w:r>
      <w:r w:rsidRPr="007568E6">
        <w:rPr>
          <w:rFonts w:ascii="Times New Roman" w:hAnsi="Times New Roman" w:cs="Times New Roman"/>
          <w:b/>
          <w:bCs/>
          <w:i/>
          <w:iCs/>
          <w:sz w:val="24"/>
          <w:szCs w:val="24"/>
        </w:rPr>
        <w:t>Müdür   yardımcısı, görev alanı itibariyle yürütmekle yükümlü bulunduğu hizmetlerin yerine getirilmesinden dolayı amirlerine karşı sorumludur.</w:t>
      </w:r>
      <w:r w:rsidRPr="007568E6">
        <w:rPr>
          <w:rFonts w:ascii="Times New Roman" w:hAnsi="Times New Roman" w:cs="Times New Roman"/>
          <w:sz w:val="24"/>
          <w:szCs w:val="24"/>
        </w:rPr>
        <w:br/>
      </w:r>
      <w:r w:rsidRPr="007568E6">
        <w:rPr>
          <w:rFonts w:ascii="Times New Roman" w:hAnsi="Times New Roman" w:cs="Times New Roman"/>
          <w:b/>
          <w:bCs/>
          <w:sz w:val="24"/>
          <w:szCs w:val="24"/>
        </w:rPr>
        <w:t>BİLGİ KAYNAKLARI</w:t>
      </w:r>
    </w:p>
    <w:p w14:paraId="4A43386A" w14:textId="77777777" w:rsidR="007568E6" w:rsidRPr="007568E6" w:rsidRDefault="007568E6" w:rsidP="007568E6">
      <w:pPr>
        <w:numPr>
          <w:ilvl w:val="0"/>
          <w:numId w:val="4"/>
        </w:numPr>
        <w:spacing w:line="360" w:lineRule="auto"/>
        <w:jc w:val="both"/>
        <w:rPr>
          <w:rFonts w:ascii="Times New Roman" w:hAnsi="Times New Roman" w:cs="Times New Roman"/>
          <w:sz w:val="24"/>
          <w:szCs w:val="24"/>
        </w:rPr>
      </w:pPr>
      <w:hyperlink r:id="rId5" w:history="1">
        <w:r w:rsidRPr="007568E6">
          <w:rPr>
            <w:rStyle w:val="Kpr"/>
            <w:rFonts w:ascii="Times New Roman" w:hAnsi="Times New Roman" w:cs="Times New Roman"/>
            <w:sz w:val="24"/>
            <w:szCs w:val="24"/>
          </w:rPr>
          <w:t>2547 Sayılı Yükseköğretim Kanunu</w:t>
        </w:r>
      </w:hyperlink>
    </w:p>
    <w:p w14:paraId="0FD82103" w14:textId="77777777" w:rsidR="007568E6" w:rsidRPr="007568E6" w:rsidRDefault="007568E6" w:rsidP="007568E6">
      <w:pPr>
        <w:numPr>
          <w:ilvl w:val="0"/>
          <w:numId w:val="4"/>
        </w:numPr>
        <w:spacing w:line="360" w:lineRule="auto"/>
        <w:jc w:val="both"/>
        <w:rPr>
          <w:rFonts w:ascii="Times New Roman" w:hAnsi="Times New Roman" w:cs="Times New Roman"/>
          <w:sz w:val="24"/>
          <w:szCs w:val="24"/>
        </w:rPr>
      </w:pPr>
      <w:hyperlink r:id="rId6" w:history="1">
        <w:r w:rsidRPr="007568E6">
          <w:rPr>
            <w:rStyle w:val="Kpr"/>
            <w:rFonts w:ascii="Times New Roman" w:hAnsi="Times New Roman" w:cs="Times New Roman"/>
            <w:sz w:val="24"/>
            <w:szCs w:val="24"/>
          </w:rPr>
          <w:t>4734 sayılı Kamu İhale Kanunu</w:t>
        </w:r>
      </w:hyperlink>
    </w:p>
    <w:p w14:paraId="71773625" w14:textId="77777777" w:rsidR="007568E6" w:rsidRPr="007568E6" w:rsidRDefault="007568E6" w:rsidP="007568E6">
      <w:pPr>
        <w:numPr>
          <w:ilvl w:val="0"/>
          <w:numId w:val="4"/>
        </w:numPr>
        <w:spacing w:line="360" w:lineRule="auto"/>
        <w:jc w:val="both"/>
        <w:rPr>
          <w:rFonts w:ascii="Times New Roman" w:hAnsi="Times New Roman" w:cs="Times New Roman"/>
          <w:sz w:val="24"/>
          <w:szCs w:val="24"/>
        </w:rPr>
      </w:pPr>
      <w:hyperlink r:id="rId7" w:history="1">
        <w:r w:rsidRPr="007568E6">
          <w:rPr>
            <w:rStyle w:val="Kpr"/>
            <w:rFonts w:ascii="Times New Roman" w:hAnsi="Times New Roman" w:cs="Times New Roman"/>
            <w:sz w:val="24"/>
            <w:szCs w:val="24"/>
          </w:rPr>
          <w:t>4735 sayılı Kamu İhale Sözleşmeleri Kanunu</w:t>
        </w:r>
      </w:hyperlink>
    </w:p>
    <w:p w14:paraId="05652347" w14:textId="77777777" w:rsidR="007568E6" w:rsidRPr="007568E6" w:rsidRDefault="007568E6" w:rsidP="007568E6">
      <w:pPr>
        <w:numPr>
          <w:ilvl w:val="0"/>
          <w:numId w:val="4"/>
        </w:numPr>
        <w:spacing w:line="360" w:lineRule="auto"/>
        <w:jc w:val="both"/>
        <w:rPr>
          <w:rFonts w:ascii="Times New Roman" w:hAnsi="Times New Roman" w:cs="Times New Roman"/>
          <w:sz w:val="24"/>
          <w:szCs w:val="24"/>
        </w:rPr>
      </w:pPr>
      <w:hyperlink r:id="rId8" w:history="1">
        <w:r w:rsidRPr="007568E6">
          <w:rPr>
            <w:rStyle w:val="Kpr"/>
            <w:rFonts w:ascii="Times New Roman" w:hAnsi="Times New Roman" w:cs="Times New Roman"/>
            <w:sz w:val="24"/>
            <w:szCs w:val="24"/>
          </w:rPr>
          <w:t>5018 sayılı Kamu Mali Yönetimi ve Kontrol Kanunu</w:t>
        </w:r>
      </w:hyperlink>
    </w:p>
    <w:p w14:paraId="14071BC2" w14:textId="77777777" w:rsidR="007568E6" w:rsidRPr="007568E6" w:rsidRDefault="007568E6" w:rsidP="007568E6">
      <w:pPr>
        <w:numPr>
          <w:ilvl w:val="0"/>
          <w:numId w:val="4"/>
        </w:numPr>
        <w:spacing w:line="360" w:lineRule="auto"/>
        <w:jc w:val="both"/>
        <w:rPr>
          <w:rFonts w:ascii="Times New Roman" w:hAnsi="Times New Roman" w:cs="Times New Roman"/>
          <w:sz w:val="24"/>
          <w:szCs w:val="24"/>
        </w:rPr>
      </w:pPr>
      <w:hyperlink r:id="rId9" w:history="1">
        <w:r w:rsidRPr="007568E6">
          <w:rPr>
            <w:rStyle w:val="Kpr"/>
            <w:rFonts w:ascii="Times New Roman" w:hAnsi="Times New Roman" w:cs="Times New Roman"/>
            <w:sz w:val="24"/>
            <w:szCs w:val="24"/>
          </w:rPr>
          <w:t>5510 sayılı Sosyal Sigortalar ve Genel Sağlık Sigortası Kanunu</w:t>
        </w:r>
      </w:hyperlink>
    </w:p>
    <w:p w14:paraId="6FC0A775" w14:textId="77777777" w:rsidR="007568E6" w:rsidRPr="007568E6" w:rsidRDefault="007568E6" w:rsidP="007568E6">
      <w:pPr>
        <w:numPr>
          <w:ilvl w:val="0"/>
          <w:numId w:val="4"/>
        </w:numPr>
        <w:spacing w:line="360" w:lineRule="auto"/>
        <w:jc w:val="both"/>
        <w:rPr>
          <w:rFonts w:ascii="Times New Roman" w:hAnsi="Times New Roman" w:cs="Times New Roman"/>
          <w:sz w:val="24"/>
          <w:szCs w:val="24"/>
        </w:rPr>
      </w:pPr>
      <w:hyperlink r:id="rId10" w:history="1">
        <w:r w:rsidRPr="007568E6">
          <w:rPr>
            <w:rStyle w:val="Kpr"/>
            <w:rFonts w:ascii="Times New Roman" w:hAnsi="Times New Roman" w:cs="Times New Roman"/>
            <w:sz w:val="24"/>
            <w:szCs w:val="24"/>
          </w:rPr>
          <w:t>6260 Sayılı 2012 Yılı Merkezi Yönetim Bütçe Kanunu</w:t>
        </w:r>
      </w:hyperlink>
    </w:p>
    <w:p w14:paraId="4CE5265E" w14:textId="77777777" w:rsidR="007568E6" w:rsidRPr="007568E6" w:rsidRDefault="007568E6" w:rsidP="007568E6">
      <w:pPr>
        <w:numPr>
          <w:ilvl w:val="0"/>
          <w:numId w:val="4"/>
        </w:numPr>
        <w:spacing w:line="360" w:lineRule="auto"/>
        <w:jc w:val="both"/>
        <w:rPr>
          <w:rFonts w:ascii="Times New Roman" w:hAnsi="Times New Roman" w:cs="Times New Roman"/>
          <w:sz w:val="24"/>
          <w:szCs w:val="24"/>
        </w:rPr>
      </w:pPr>
      <w:hyperlink r:id="rId11" w:history="1">
        <w:r w:rsidRPr="007568E6">
          <w:rPr>
            <w:rStyle w:val="Kpr"/>
            <w:rFonts w:ascii="Times New Roman" w:hAnsi="Times New Roman" w:cs="Times New Roman"/>
            <w:sz w:val="24"/>
            <w:szCs w:val="24"/>
          </w:rPr>
          <w:t>6245 sayılı Harcırah Kanunu</w:t>
        </w:r>
      </w:hyperlink>
    </w:p>
    <w:p w14:paraId="0DFDCF86" w14:textId="77777777" w:rsidR="007568E6" w:rsidRPr="007568E6" w:rsidRDefault="007568E6" w:rsidP="007568E6">
      <w:pPr>
        <w:numPr>
          <w:ilvl w:val="0"/>
          <w:numId w:val="4"/>
        </w:numPr>
        <w:spacing w:line="360" w:lineRule="auto"/>
        <w:jc w:val="both"/>
        <w:rPr>
          <w:rFonts w:ascii="Times New Roman" w:hAnsi="Times New Roman" w:cs="Times New Roman"/>
          <w:sz w:val="24"/>
          <w:szCs w:val="24"/>
        </w:rPr>
      </w:pPr>
      <w:r w:rsidRPr="007568E6">
        <w:rPr>
          <w:rFonts w:ascii="Times New Roman" w:hAnsi="Times New Roman" w:cs="Times New Roman"/>
          <w:sz w:val="24"/>
          <w:szCs w:val="24"/>
        </w:rPr>
        <w:t>2914 sayılı </w:t>
      </w:r>
      <w:hyperlink r:id="rId12" w:history="1">
        <w:r w:rsidRPr="007568E6">
          <w:rPr>
            <w:rStyle w:val="Kpr"/>
            <w:rFonts w:ascii="Times New Roman" w:hAnsi="Times New Roman" w:cs="Times New Roman"/>
            <w:sz w:val="24"/>
            <w:szCs w:val="24"/>
          </w:rPr>
          <w:t>Yüksek Öğretim Personel Kanunu</w:t>
        </w:r>
      </w:hyperlink>
    </w:p>
    <w:p w14:paraId="5D0F0651" w14:textId="77777777" w:rsidR="007568E6" w:rsidRPr="007568E6" w:rsidRDefault="007568E6" w:rsidP="007568E6">
      <w:pPr>
        <w:numPr>
          <w:ilvl w:val="0"/>
          <w:numId w:val="4"/>
        </w:numPr>
        <w:spacing w:line="360" w:lineRule="auto"/>
        <w:jc w:val="both"/>
        <w:rPr>
          <w:rFonts w:ascii="Times New Roman" w:hAnsi="Times New Roman" w:cs="Times New Roman"/>
          <w:sz w:val="24"/>
          <w:szCs w:val="24"/>
        </w:rPr>
      </w:pPr>
      <w:r w:rsidRPr="007568E6">
        <w:rPr>
          <w:rFonts w:ascii="Times New Roman" w:hAnsi="Times New Roman" w:cs="Times New Roman"/>
          <w:sz w:val="24"/>
          <w:szCs w:val="24"/>
        </w:rPr>
        <w:t>657 Sayılı Devlet Memurları Kanunu</w:t>
      </w:r>
    </w:p>
    <w:p w14:paraId="24724BEF" w14:textId="77777777" w:rsidR="007568E6" w:rsidRPr="007568E6" w:rsidRDefault="007568E6" w:rsidP="007568E6">
      <w:pPr>
        <w:numPr>
          <w:ilvl w:val="0"/>
          <w:numId w:val="4"/>
        </w:numPr>
        <w:spacing w:line="360" w:lineRule="auto"/>
        <w:jc w:val="both"/>
        <w:rPr>
          <w:rFonts w:ascii="Times New Roman" w:hAnsi="Times New Roman" w:cs="Times New Roman"/>
          <w:sz w:val="24"/>
          <w:szCs w:val="24"/>
        </w:rPr>
      </w:pPr>
      <w:r w:rsidRPr="007568E6">
        <w:rPr>
          <w:rFonts w:ascii="Times New Roman" w:hAnsi="Times New Roman" w:cs="Times New Roman"/>
          <w:sz w:val="24"/>
          <w:szCs w:val="24"/>
        </w:rPr>
        <w:t>4982 Bilgi Edinme Hakkı Kanunu</w:t>
      </w:r>
    </w:p>
    <w:p w14:paraId="4FD7E8FD" w14:textId="77777777" w:rsidR="007568E6" w:rsidRPr="007568E6" w:rsidRDefault="007568E6" w:rsidP="007568E6">
      <w:pPr>
        <w:numPr>
          <w:ilvl w:val="0"/>
          <w:numId w:val="4"/>
        </w:numPr>
        <w:spacing w:line="360" w:lineRule="auto"/>
        <w:jc w:val="both"/>
        <w:rPr>
          <w:rFonts w:ascii="Times New Roman" w:hAnsi="Times New Roman" w:cs="Times New Roman"/>
          <w:sz w:val="24"/>
          <w:szCs w:val="24"/>
        </w:rPr>
      </w:pPr>
      <w:r w:rsidRPr="007568E6">
        <w:rPr>
          <w:rFonts w:ascii="Times New Roman" w:hAnsi="Times New Roman" w:cs="Times New Roman"/>
          <w:sz w:val="24"/>
          <w:szCs w:val="24"/>
        </w:rPr>
        <w:t>5746 Sayılı </w:t>
      </w:r>
      <w:hyperlink r:id="rId13" w:history="1">
        <w:r w:rsidRPr="007568E6">
          <w:rPr>
            <w:rStyle w:val="Kpr"/>
            <w:rFonts w:ascii="Times New Roman" w:hAnsi="Times New Roman" w:cs="Times New Roman"/>
            <w:sz w:val="24"/>
            <w:szCs w:val="24"/>
          </w:rPr>
          <w:t>Araştırma ve Geliştirme Faaliyetlerinin Desteklenmesi Hakkında Kanun</w:t>
        </w:r>
      </w:hyperlink>
    </w:p>
    <w:p w14:paraId="29121198" w14:textId="77777777" w:rsidR="007568E6" w:rsidRPr="007568E6" w:rsidRDefault="007568E6" w:rsidP="007568E6">
      <w:pPr>
        <w:numPr>
          <w:ilvl w:val="0"/>
          <w:numId w:val="4"/>
        </w:numPr>
        <w:spacing w:line="360" w:lineRule="auto"/>
        <w:jc w:val="both"/>
        <w:rPr>
          <w:rFonts w:ascii="Times New Roman" w:hAnsi="Times New Roman" w:cs="Times New Roman"/>
          <w:sz w:val="24"/>
          <w:szCs w:val="24"/>
        </w:rPr>
      </w:pPr>
      <w:r w:rsidRPr="007568E6">
        <w:rPr>
          <w:rFonts w:ascii="Times New Roman" w:hAnsi="Times New Roman" w:cs="Times New Roman"/>
          <w:sz w:val="24"/>
          <w:szCs w:val="24"/>
        </w:rPr>
        <w:t>4691 Sayılı </w:t>
      </w:r>
      <w:hyperlink r:id="rId14" w:history="1">
        <w:r w:rsidRPr="007568E6">
          <w:rPr>
            <w:rStyle w:val="Kpr"/>
            <w:rFonts w:ascii="Times New Roman" w:hAnsi="Times New Roman" w:cs="Times New Roman"/>
            <w:sz w:val="24"/>
            <w:szCs w:val="24"/>
          </w:rPr>
          <w:t>Teknoloji Geliştirme Bölgeleri Kanunu</w:t>
        </w:r>
      </w:hyperlink>
    </w:p>
    <w:p w14:paraId="3539CC56" w14:textId="77777777" w:rsidR="007568E6" w:rsidRPr="007568E6" w:rsidRDefault="007568E6" w:rsidP="007568E6">
      <w:pPr>
        <w:numPr>
          <w:ilvl w:val="0"/>
          <w:numId w:val="4"/>
        </w:numPr>
        <w:spacing w:line="360" w:lineRule="auto"/>
        <w:jc w:val="both"/>
        <w:rPr>
          <w:rFonts w:ascii="Times New Roman" w:hAnsi="Times New Roman" w:cs="Times New Roman"/>
          <w:sz w:val="24"/>
          <w:szCs w:val="24"/>
        </w:rPr>
      </w:pPr>
      <w:hyperlink r:id="rId15" w:history="1">
        <w:r w:rsidRPr="007568E6">
          <w:rPr>
            <w:rStyle w:val="Kpr"/>
            <w:rFonts w:ascii="Times New Roman" w:hAnsi="Times New Roman" w:cs="Times New Roman"/>
            <w:sz w:val="24"/>
            <w:szCs w:val="24"/>
          </w:rPr>
          <w:t>Yükseköğretim Kurumları Öğretim Elemanlarının Kadroları Hakkında Kanun Hükmünde Kararname</w:t>
        </w:r>
      </w:hyperlink>
    </w:p>
    <w:p w14:paraId="0560CA19" w14:textId="77777777" w:rsidR="007568E6" w:rsidRPr="007568E6" w:rsidRDefault="007568E6" w:rsidP="007568E6">
      <w:pPr>
        <w:numPr>
          <w:ilvl w:val="0"/>
          <w:numId w:val="4"/>
        </w:numPr>
        <w:spacing w:line="360" w:lineRule="auto"/>
        <w:jc w:val="both"/>
        <w:rPr>
          <w:rFonts w:ascii="Times New Roman" w:hAnsi="Times New Roman" w:cs="Times New Roman"/>
          <w:sz w:val="24"/>
          <w:szCs w:val="24"/>
        </w:rPr>
      </w:pPr>
      <w:hyperlink r:id="rId16" w:history="1">
        <w:r w:rsidRPr="007568E6">
          <w:rPr>
            <w:rStyle w:val="Kpr"/>
            <w:rFonts w:ascii="Times New Roman" w:hAnsi="Times New Roman" w:cs="Times New Roman"/>
            <w:sz w:val="24"/>
            <w:szCs w:val="24"/>
          </w:rPr>
          <w:t>Genel Kadro ve Usulü Hakkında Kanun Hükmünde Kararname</w:t>
        </w:r>
      </w:hyperlink>
    </w:p>
    <w:p w14:paraId="6D35E62A" w14:textId="77777777" w:rsidR="007568E6" w:rsidRPr="007568E6" w:rsidRDefault="007568E6" w:rsidP="007568E6">
      <w:pPr>
        <w:numPr>
          <w:ilvl w:val="0"/>
          <w:numId w:val="4"/>
        </w:numPr>
        <w:spacing w:line="360" w:lineRule="auto"/>
        <w:jc w:val="both"/>
        <w:rPr>
          <w:rFonts w:ascii="Times New Roman" w:hAnsi="Times New Roman" w:cs="Times New Roman"/>
          <w:sz w:val="24"/>
          <w:szCs w:val="24"/>
        </w:rPr>
      </w:pPr>
      <w:r w:rsidRPr="007568E6">
        <w:rPr>
          <w:rFonts w:ascii="Times New Roman" w:hAnsi="Times New Roman" w:cs="Times New Roman"/>
          <w:sz w:val="24"/>
          <w:szCs w:val="24"/>
        </w:rPr>
        <w:t>Yükseköğretim Kurumlarında Yabancı Uyruklu Öğretim Elemanı Çalıştırılması Esaslarına İlişkin Bakanlar Kurulu Kararı</w:t>
      </w:r>
    </w:p>
    <w:p w14:paraId="47CBC53B" w14:textId="77777777" w:rsidR="007568E6" w:rsidRPr="007568E6" w:rsidRDefault="007568E6" w:rsidP="007568E6">
      <w:pPr>
        <w:numPr>
          <w:ilvl w:val="0"/>
          <w:numId w:val="4"/>
        </w:numPr>
        <w:spacing w:line="360" w:lineRule="auto"/>
        <w:jc w:val="both"/>
        <w:rPr>
          <w:rFonts w:ascii="Times New Roman" w:hAnsi="Times New Roman" w:cs="Times New Roman"/>
          <w:sz w:val="24"/>
          <w:szCs w:val="24"/>
        </w:rPr>
      </w:pPr>
      <w:r w:rsidRPr="007568E6">
        <w:rPr>
          <w:rFonts w:ascii="Times New Roman" w:hAnsi="Times New Roman" w:cs="Times New Roman"/>
          <w:sz w:val="24"/>
          <w:szCs w:val="24"/>
        </w:rPr>
        <w:lastRenderedPageBreak/>
        <w:t>Yükseköğretim Kurumlarında Emekli Öğretim Elemanlarının Sözleşmeli Olarak Çalıştırılması Esaslarına İlişkin Karar</w:t>
      </w:r>
    </w:p>
    <w:p w14:paraId="6F5A3888" w14:textId="77777777" w:rsidR="007568E6" w:rsidRPr="007568E6" w:rsidRDefault="007568E6" w:rsidP="007568E6">
      <w:pPr>
        <w:numPr>
          <w:ilvl w:val="0"/>
          <w:numId w:val="4"/>
        </w:numPr>
        <w:spacing w:line="360" w:lineRule="auto"/>
        <w:jc w:val="both"/>
        <w:rPr>
          <w:rFonts w:ascii="Times New Roman" w:hAnsi="Times New Roman" w:cs="Times New Roman"/>
          <w:sz w:val="24"/>
          <w:szCs w:val="24"/>
        </w:rPr>
      </w:pPr>
      <w:r w:rsidRPr="007568E6">
        <w:rPr>
          <w:rFonts w:ascii="Times New Roman" w:hAnsi="Times New Roman" w:cs="Times New Roman"/>
          <w:sz w:val="24"/>
          <w:szCs w:val="24"/>
        </w:rPr>
        <w:t>Y</w:t>
      </w:r>
      <w:hyperlink r:id="rId17" w:history="1">
        <w:r w:rsidRPr="007568E6">
          <w:rPr>
            <w:rStyle w:val="Kpr"/>
            <w:rFonts w:ascii="Times New Roman" w:hAnsi="Times New Roman" w:cs="Times New Roman"/>
            <w:sz w:val="24"/>
            <w:szCs w:val="24"/>
          </w:rPr>
          <w:t>ükseköğretim Kurumlarında Akademik Değerlendirme ve Kalite Geliştirme Yönetmeliği</w:t>
        </w:r>
      </w:hyperlink>
    </w:p>
    <w:p w14:paraId="733799E9" w14:textId="77777777" w:rsidR="007568E6" w:rsidRPr="007568E6" w:rsidRDefault="007568E6" w:rsidP="007568E6">
      <w:pPr>
        <w:numPr>
          <w:ilvl w:val="0"/>
          <w:numId w:val="4"/>
        </w:numPr>
        <w:spacing w:line="360" w:lineRule="auto"/>
        <w:jc w:val="both"/>
        <w:rPr>
          <w:rFonts w:ascii="Times New Roman" w:hAnsi="Times New Roman" w:cs="Times New Roman"/>
          <w:sz w:val="24"/>
          <w:szCs w:val="24"/>
        </w:rPr>
      </w:pPr>
      <w:hyperlink r:id="rId18" w:history="1">
        <w:r w:rsidRPr="007568E6">
          <w:rPr>
            <w:rStyle w:val="Kpr"/>
            <w:rFonts w:ascii="Times New Roman" w:hAnsi="Times New Roman" w:cs="Times New Roman"/>
            <w:sz w:val="24"/>
            <w:szCs w:val="24"/>
          </w:rPr>
          <w:t>Öğretim Üyeliğine Yükseltilme ve Atanma Yönetmeliği</w:t>
        </w:r>
      </w:hyperlink>
    </w:p>
    <w:p w14:paraId="37187E0D" w14:textId="77777777" w:rsidR="007568E6" w:rsidRPr="007568E6" w:rsidRDefault="007568E6" w:rsidP="007568E6">
      <w:pPr>
        <w:numPr>
          <w:ilvl w:val="0"/>
          <w:numId w:val="4"/>
        </w:numPr>
        <w:spacing w:line="360" w:lineRule="auto"/>
        <w:jc w:val="both"/>
        <w:rPr>
          <w:rFonts w:ascii="Times New Roman" w:hAnsi="Times New Roman" w:cs="Times New Roman"/>
          <w:sz w:val="24"/>
          <w:szCs w:val="24"/>
        </w:rPr>
      </w:pPr>
      <w:hyperlink r:id="rId19" w:history="1">
        <w:r w:rsidRPr="007568E6">
          <w:rPr>
            <w:rStyle w:val="Kpr"/>
            <w:rFonts w:ascii="Times New Roman" w:hAnsi="Times New Roman" w:cs="Times New Roman"/>
            <w:sz w:val="24"/>
            <w:szCs w:val="24"/>
          </w:rPr>
          <w:t>Üniversitelerde Akademik Teşkilât Yönetmeliği</w:t>
        </w:r>
      </w:hyperlink>
    </w:p>
    <w:p w14:paraId="41A87CAF" w14:textId="77777777" w:rsidR="007568E6" w:rsidRPr="007568E6" w:rsidRDefault="007568E6" w:rsidP="007568E6">
      <w:pPr>
        <w:numPr>
          <w:ilvl w:val="0"/>
          <w:numId w:val="4"/>
        </w:numPr>
        <w:spacing w:line="360" w:lineRule="auto"/>
        <w:jc w:val="both"/>
        <w:rPr>
          <w:rFonts w:ascii="Times New Roman" w:hAnsi="Times New Roman" w:cs="Times New Roman"/>
          <w:sz w:val="24"/>
          <w:szCs w:val="24"/>
        </w:rPr>
      </w:pPr>
      <w:hyperlink r:id="rId20" w:history="1">
        <w:r w:rsidRPr="007568E6">
          <w:rPr>
            <w:rStyle w:val="Kpr"/>
            <w:rFonts w:ascii="Times New Roman" w:hAnsi="Times New Roman" w:cs="Times New Roman"/>
            <w:sz w:val="24"/>
            <w:szCs w:val="24"/>
          </w:rPr>
          <w:t>Yurtiçinde ve Dışında Görevlendirmelerde Uyulacak Esaslara İlişkin Yönetmelik</w:t>
        </w:r>
      </w:hyperlink>
    </w:p>
    <w:p w14:paraId="77C415BF" w14:textId="77777777" w:rsidR="007568E6" w:rsidRPr="007568E6" w:rsidRDefault="007568E6" w:rsidP="007568E6">
      <w:pPr>
        <w:numPr>
          <w:ilvl w:val="0"/>
          <w:numId w:val="4"/>
        </w:numPr>
        <w:spacing w:line="360" w:lineRule="auto"/>
        <w:jc w:val="both"/>
        <w:rPr>
          <w:rFonts w:ascii="Times New Roman" w:hAnsi="Times New Roman" w:cs="Times New Roman"/>
          <w:sz w:val="24"/>
          <w:szCs w:val="24"/>
        </w:rPr>
      </w:pPr>
      <w:hyperlink r:id="rId21" w:history="1">
        <w:r w:rsidRPr="007568E6">
          <w:rPr>
            <w:rStyle w:val="Kpr"/>
            <w:rFonts w:ascii="Times New Roman" w:hAnsi="Times New Roman" w:cs="Times New Roman"/>
            <w:sz w:val="24"/>
            <w:szCs w:val="24"/>
          </w:rPr>
          <w:t xml:space="preserve">Yükseköğretim Kurumları Öğretim Elemanları </w:t>
        </w:r>
        <w:proofErr w:type="gramStart"/>
        <w:r w:rsidRPr="007568E6">
          <w:rPr>
            <w:rStyle w:val="Kpr"/>
            <w:rFonts w:ascii="Times New Roman" w:hAnsi="Times New Roman" w:cs="Times New Roman"/>
            <w:sz w:val="24"/>
            <w:szCs w:val="24"/>
          </w:rPr>
          <w:t>İle</w:t>
        </w:r>
        <w:proofErr w:type="gramEnd"/>
        <w:r w:rsidRPr="007568E6">
          <w:rPr>
            <w:rStyle w:val="Kpr"/>
            <w:rFonts w:ascii="Times New Roman" w:hAnsi="Times New Roman" w:cs="Times New Roman"/>
            <w:sz w:val="24"/>
            <w:szCs w:val="24"/>
          </w:rPr>
          <w:t xml:space="preserve"> Yabancı Uyruklu Elemanları Geliştirme Eğitimi Yönetmeliği</w:t>
        </w:r>
      </w:hyperlink>
    </w:p>
    <w:p w14:paraId="388327DD" w14:textId="77777777" w:rsidR="007568E6" w:rsidRPr="007568E6" w:rsidRDefault="007568E6" w:rsidP="007568E6">
      <w:pPr>
        <w:numPr>
          <w:ilvl w:val="0"/>
          <w:numId w:val="4"/>
        </w:numPr>
        <w:spacing w:line="360" w:lineRule="auto"/>
        <w:jc w:val="both"/>
        <w:rPr>
          <w:rFonts w:ascii="Times New Roman" w:hAnsi="Times New Roman" w:cs="Times New Roman"/>
          <w:sz w:val="24"/>
          <w:szCs w:val="24"/>
        </w:rPr>
      </w:pPr>
      <w:hyperlink r:id="rId22" w:history="1">
        <w:r w:rsidRPr="007568E6">
          <w:rPr>
            <w:rStyle w:val="Kpr"/>
            <w:rFonts w:ascii="Times New Roman" w:hAnsi="Times New Roman" w:cs="Times New Roman"/>
            <w:sz w:val="24"/>
            <w:szCs w:val="24"/>
          </w:rPr>
          <w:t>Yükseköğretim Kurumları Yönetici, Öğretim Elemanı ve Memurları Disiplin Yönetmeliği</w:t>
        </w:r>
      </w:hyperlink>
    </w:p>
    <w:p w14:paraId="1A9D1D48" w14:textId="77777777" w:rsidR="007568E6" w:rsidRPr="007568E6" w:rsidRDefault="007568E6" w:rsidP="007568E6">
      <w:pPr>
        <w:numPr>
          <w:ilvl w:val="0"/>
          <w:numId w:val="4"/>
        </w:numPr>
        <w:spacing w:line="360" w:lineRule="auto"/>
        <w:jc w:val="both"/>
        <w:rPr>
          <w:rFonts w:ascii="Times New Roman" w:hAnsi="Times New Roman" w:cs="Times New Roman"/>
          <w:sz w:val="24"/>
          <w:szCs w:val="24"/>
        </w:rPr>
      </w:pPr>
      <w:hyperlink r:id="rId23" w:history="1">
        <w:r w:rsidRPr="007568E6">
          <w:rPr>
            <w:rStyle w:val="Kpr"/>
            <w:rFonts w:ascii="Times New Roman" w:hAnsi="Times New Roman" w:cs="Times New Roman"/>
            <w:sz w:val="24"/>
            <w:szCs w:val="24"/>
          </w:rPr>
          <w:t>Yükseköğretim   Kurumlarında   Akademik   Kurulların   Oluşturulması   ve   Bilimsel Denetim Yönetmeliği</w:t>
        </w:r>
      </w:hyperlink>
    </w:p>
    <w:p w14:paraId="18791E63" w14:textId="77777777" w:rsidR="007568E6" w:rsidRPr="007568E6" w:rsidRDefault="007568E6" w:rsidP="007568E6">
      <w:pPr>
        <w:numPr>
          <w:ilvl w:val="0"/>
          <w:numId w:val="4"/>
        </w:numPr>
        <w:spacing w:line="360" w:lineRule="auto"/>
        <w:jc w:val="both"/>
        <w:rPr>
          <w:rFonts w:ascii="Times New Roman" w:hAnsi="Times New Roman" w:cs="Times New Roman"/>
          <w:sz w:val="24"/>
          <w:szCs w:val="24"/>
        </w:rPr>
      </w:pPr>
      <w:r w:rsidRPr="007568E6">
        <w:rPr>
          <w:rFonts w:ascii="Times New Roman" w:hAnsi="Times New Roman" w:cs="Times New Roman"/>
          <w:sz w:val="24"/>
          <w:szCs w:val="24"/>
        </w:rPr>
        <w:t>Devlet Arşiv Hizmetleri Yönetmeliği</w:t>
      </w:r>
    </w:p>
    <w:p w14:paraId="798F7D86" w14:textId="77777777" w:rsidR="007568E6" w:rsidRPr="007568E6" w:rsidRDefault="007568E6" w:rsidP="007568E6">
      <w:pPr>
        <w:spacing w:line="360" w:lineRule="auto"/>
        <w:jc w:val="both"/>
        <w:rPr>
          <w:rFonts w:ascii="Times New Roman" w:hAnsi="Times New Roman" w:cs="Times New Roman"/>
          <w:sz w:val="24"/>
          <w:szCs w:val="24"/>
        </w:rPr>
      </w:pPr>
      <w:r w:rsidRPr="007568E6">
        <w:rPr>
          <w:rFonts w:ascii="Times New Roman" w:hAnsi="Times New Roman" w:cs="Times New Roman"/>
          <w:sz w:val="24"/>
          <w:szCs w:val="24"/>
        </w:rPr>
        <w:t> </w:t>
      </w:r>
    </w:p>
    <w:p w14:paraId="4155F1F0" w14:textId="77777777" w:rsidR="00856E60" w:rsidRPr="007568E6" w:rsidRDefault="00856E60" w:rsidP="007568E6">
      <w:pPr>
        <w:spacing w:line="360" w:lineRule="auto"/>
        <w:jc w:val="both"/>
        <w:rPr>
          <w:rFonts w:ascii="Times New Roman" w:hAnsi="Times New Roman" w:cs="Times New Roman"/>
          <w:sz w:val="24"/>
          <w:szCs w:val="24"/>
        </w:rPr>
      </w:pPr>
    </w:p>
    <w:sectPr w:rsidR="00856E60" w:rsidRPr="007568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F84B78"/>
    <w:multiLevelType w:val="multilevel"/>
    <w:tmpl w:val="F7BA3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CF6B25"/>
    <w:multiLevelType w:val="multilevel"/>
    <w:tmpl w:val="266E9EB4"/>
    <w:lvl w:ilvl="0">
      <w:start w:val="1"/>
      <w:numFmt w:val="decimal"/>
      <w:pStyle w:val="Balk1"/>
      <w:lvlText w:val="%1."/>
      <w:lvlJc w:val="left"/>
      <w:pPr>
        <w:ind w:left="14592" w:hanging="432"/>
      </w:pPr>
      <w:rPr>
        <w:rFonts w:hint="default"/>
      </w:rPr>
    </w:lvl>
    <w:lvl w:ilvl="1">
      <w:start w:val="1"/>
      <w:numFmt w:val="none"/>
      <w:lvlText w:val="1."/>
      <w:lvlJc w:val="left"/>
      <w:pPr>
        <w:ind w:left="14736" w:hanging="576"/>
      </w:pPr>
      <w:rPr>
        <w:rFonts w:hint="default"/>
      </w:rPr>
    </w:lvl>
    <w:lvl w:ilvl="2">
      <w:start w:val="1"/>
      <w:numFmt w:val="decimal"/>
      <w:pStyle w:val="Balk3"/>
      <w:lvlText w:val="%1.%3."/>
      <w:lvlJc w:val="left"/>
      <w:pPr>
        <w:ind w:left="15448" w:hanging="720"/>
      </w:pPr>
      <w:rPr>
        <w:rFonts w:hint="default"/>
      </w:rPr>
    </w:lvl>
    <w:lvl w:ilvl="3">
      <w:start w:val="1"/>
      <w:numFmt w:val="decimal"/>
      <w:pStyle w:val="Balk4"/>
      <w:lvlText w:val="%1.%2%3.%4."/>
      <w:lvlJc w:val="left"/>
      <w:pPr>
        <w:ind w:left="2140" w:hanging="864"/>
      </w:pPr>
      <w:rPr>
        <w:rFonts w:hint="default"/>
        <w:strike w:val="0"/>
      </w:rPr>
    </w:lvl>
    <w:lvl w:ilvl="4">
      <w:start w:val="1"/>
      <w:numFmt w:val="decimal"/>
      <w:lvlText w:val="%1.%2%3.%4.%5."/>
      <w:lvlJc w:val="left"/>
      <w:pPr>
        <w:ind w:left="15168" w:hanging="1008"/>
      </w:pPr>
      <w:rPr>
        <w:rFonts w:hint="default"/>
        <w:b/>
      </w:rPr>
    </w:lvl>
    <w:lvl w:ilvl="5">
      <w:start w:val="1"/>
      <w:numFmt w:val="decimal"/>
      <w:pStyle w:val="Balk6"/>
      <w:lvlText w:val="%1.%2%3.%4.%5.%6."/>
      <w:lvlJc w:val="left"/>
      <w:pPr>
        <w:ind w:left="15312" w:hanging="1152"/>
      </w:pPr>
      <w:rPr>
        <w:rFonts w:hint="default"/>
        <w:b/>
        <w:i w:val="0"/>
      </w:rPr>
    </w:lvl>
    <w:lvl w:ilvl="6">
      <w:start w:val="1"/>
      <w:numFmt w:val="decimal"/>
      <w:lvlText w:val="%1.%2.%3.%4.%5.%6.%7."/>
      <w:lvlJc w:val="left"/>
      <w:pPr>
        <w:ind w:left="15456" w:hanging="1296"/>
      </w:pPr>
      <w:rPr>
        <w:rFonts w:hint="default"/>
      </w:rPr>
    </w:lvl>
    <w:lvl w:ilvl="7">
      <w:start w:val="1"/>
      <w:numFmt w:val="decimal"/>
      <w:lvlText w:val="%1.%2.%3.%4.%5.%6.%7.%8"/>
      <w:lvlJc w:val="left"/>
      <w:pPr>
        <w:ind w:left="15600" w:hanging="1440"/>
      </w:pPr>
      <w:rPr>
        <w:rFonts w:hint="default"/>
      </w:rPr>
    </w:lvl>
    <w:lvl w:ilvl="8">
      <w:start w:val="1"/>
      <w:numFmt w:val="decimal"/>
      <w:lvlText w:val="%1.%2.%3.%4.%5.%6.%7.%8.%9"/>
      <w:lvlJc w:val="left"/>
      <w:pPr>
        <w:ind w:left="15744" w:hanging="1584"/>
      </w:pPr>
      <w:rPr>
        <w:rFonts w:hint="default"/>
      </w:rPr>
    </w:lvl>
  </w:abstractNum>
  <w:abstractNum w:abstractNumId="2" w15:restartNumberingAfterBreak="0">
    <w:nsid w:val="2EE2417D"/>
    <w:multiLevelType w:val="multilevel"/>
    <w:tmpl w:val="041F0029"/>
    <w:styleLink w:val="Stil1"/>
    <w:lvl w:ilvl="0">
      <w:start w:val="1"/>
      <w:numFmt w:val="decimal"/>
      <w:suff w:val="space"/>
      <w:lvlText w:val="Kısım %1"/>
      <w:lvlJc w:val="left"/>
      <w:pPr>
        <w:ind w:left="0" w:firstLine="0"/>
      </w:pPr>
      <w:rPr>
        <w:rFonts w:ascii="Times New Roman" w:hAnsi="Times New Roman"/>
        <w:sz w:val="24"/>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5F6B60B2"/>
    <w:multiLevelType w:val="multilevel"/>
    <w:tmpl w:val="946C7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2439767">
    <w:abstractNumId w:val="1"/>
  </w:num>
  <w:num w:numId="2" w16cid:durableId="1099641300">
    <w:abstractNumId w:val="2"/>
  </w:num>
  <w:num w:numId="3" w16cid:durableId="922646019">
    <w:abstractNumId w:val="3"/>
  </w:num>
  <w:num w:numId="4" w16cid:durableId="1996257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8E6"/>
    <w:rsid w:val="001E7E3D"/>
    <w:rsid w:val="0047122A"/>
    <w:rsid w:val="005C77B0"/>
    <w:rsid w:val="005F5078"/>
    <w:rsid w:val="00753305"/>
    <w:rsid w:val="007568E6"/>
    <w:rsid w:val="007E2CD7"/>
    <w:rsid w:val="00843805"/>
    <w:rsid w:val="00853D55"/>
    <w:rsid w:val="00856E60"/>
    <w:rsid w:val="00864E60"/>
    <w:rsid w:val="00970FC7"/>
    <w:rsid w:val="00BE5B7C"/>
    <w:rsid w:val="00C7464B"/>
    <w:rsid w:val="00D94898"/>
    <w:rsid w:val="00E52D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5EE58"/>
  <w15:chartTrackingRefBased/>
  <w15:docId w15:val="{DA938779-111B-46CE-BAF1-ECDD09912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autoRedefine/>
    <w:qFormat/>
    <w:rsid w:val="00E52DD0"/>
    <w:pPr>
      <w:keepNext/>
      <w:numPr>
        <w:numId w:val="1"/>
      </w:numPr>
      <w:tabs>
        <w:tab w:val="left" w:pos="357"/>
      </w:tabs>
      <w:spacing w:before="240" w:after="60" w:line="360" w:lineRule="auto"/>
      <w:outlineLvl w:val="0"/>
    </w:pPr>
    <w:rPr>
      <w:rFonts w:ascii="Times New Roman" w:eastAsia="Times New Roman" w:hAnsi="Times New Roman" w:cs="Times New Roman"/>
      <w:b/>
      <w:sz w:val="24"/>
      <w:szCs w:val="20"/>
      <w:lang w:val="en-GB" w:eastAsia="ko-KR"/>
    </w:rPr>
  </w:style>
  <w:style w:type="paragraph" w:styleId="Balk2">
    <w:name w:val="heading 2"/>
    <w:basedOn w:val="Normal"/>
    <w:next w:val="Normal"/>
    <w:link w:val="Balk2Char"/>
    <w:uiPriority w:val="9"/>
    <w:semiHidden/>
    <w:unhideWhenUsed/>
    <w:qFormat/>
    <w:rsid w:val="007568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autoRedefine/>
    <w:qFormat/>
    <w:rsid w:val="00E52DD0"/>
    <w:pPr>
      <w:keepNext/>
      <w:numPr>
        <w:ilvl w:val="2"/>
        <w:numId w:val="1"/>
      </w:numPr>
      <w:spacing w:before="240" w:after="60" w:line="360" w:lineRule="auto"/>
      <w:outlineLvl w:val="2"/>
    </w:pPr>
    <w:rPr>
      <w:rFonts w:ascii="Times New Roman" w:eastAsia="Times New Roman" w:hAnsi="Times New Roman" w:cs="Arial"/>
      <w:b/>
      <w:sz w:val="24"/>
      <w:szCs w:val="20"/>
      <w:lang w:val="en-GB" w:eastAsia="ko-KR"/>
    </w:rPr>
  </w:style>
  <w:style w:type="paragraph" w:styleId="Balk4">
    <w:name w:val="heading 4"/>
    <w:basedOn w:val="Normal"/>
    <w:next w:val="Normal"/>
    <w:link w:val="Balk4Char"/>
    <w:autoRedefine/>
    <w:uiPriority w:val="99"/>
    <w:qFormat/>
    <w:rsid w:val="00E52DD0"/>
    <w:pPr>
      <w:keepNext/>
      <w:numPr>
        <w:ilvl w:val="3"/>
        <w:numId w:val="1"/>
      </w:numPr>
      <w:spacing w:before="240" w:after="60" w:line="360" w:lineRule="auto"/>
      <w:outlineLvl w:val="3"/>
    </w:pPr>
    <w:rPr>
      <w:rFonts w:eastAsia="Times New Roman"/>
      <w:b/>
      <w:sz w:val="24"/>
      <w:lang w:val="en-GB" w:eastAsia="ko-KR"/>
    </w:rPr>
  </w:style>
  <w:style w:type="paragraph" w:styleId="Balk5">
    <w:name w:val="heading 5"/>
    <w:basedOn w:val="Normal"/>
    <w:next w:val="Normal"/>
    <w:link w:val="Balk5Char"/>
    <w:uiPriority w:val="9"/>
    <w:semiHidden/>
    <w:unhideWhenUsed/>
    <w:qFormat/>
    <w:rsid w:val="007568E6"/>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autoRedefine/>
    <w:uiPriority w:val="9"/>
    <w:unhideWhenUsed/>
    <w:qFormat/>
    <w:rsid w:val="00853D55"/>
    <w:pPr>
      <w:keepNext/>
      <w:keepLines/>
      <w:numPr>
        <w:ilvl w:val="5"/>
        <w:numId w:val="1"/>
      </w:numPr>
      <w:spacing w:after="0" w:line="360" w:lineRule="auto"/>
      <w:ind w:left="1860"/>
      <w:jc w:val="both"/>
      <w:outlineLvl w:val="5"/>
    </w:pPr>
    <w:rPr>
      <w:rFonts w:ascii="Times New Roman" w:eastAsiaTheme="majorEastAsia" w:hAnsi="Times New Roman" w:cstheme="majorBidi"/>
      <w:b/>
      <w:iCs/>
      <w:sz w:val="24"/>
    </w:rPr>
  </w:style>
  <w:style w:type="paragraph" w:styleId="Balk7">
    <w:name w:val="heading 7"/>
    <w:basedOn w:val="Normal"/>
    <w:next w:val="Normal"/>
    <w:link w:val="Balk7Char"/>
    <w:uiPriority w:val="9"/>
    <w:semiHidden/>
    <w:unhideWhenUsed/>
    <w:qFormat/>
    <w:rsid w:val="007568E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568E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568E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E52DD0"/>
    <w:rPr>
      <w:rFonts w:ascii="Times New Roman" w:eastAsia="Times New Roman" w:hAnsi="Times New Roman" w:cs="Times New Roman"/>
      <w:b/>
      <w:sz w:val="24"/>
      <w:szCs w:val="20"/>
      <w:lang w:val="en-GB" w:eastAsia="ko-KR"/>
    </w:rPr>
  </w:style>
  <w:style w:type="character" w:customStyle="1" w:styleId="Balk3Char">
    <w:name w:val="Başlık 3 Char"/>
    <w:basedOn w:val="VarsaylanParagrafYazTipi"/>
    <w:link w:val="Balk3"/>
    <w:rsid w:val="00E52DD0"/>
    <w:rPr>
      <w:rFonts w:ascii="Times New Roman" w:eastAsia="Times New Roman" w:hAnsi="Times New Roman" w:cs="Arial"/>
      <w:b/>
      <w:sz w:val="24"/>
      <w:szCs w:val="20"/>
      <w:lang w:val="en-GB" w:eastAsia="ko-KR"/>
    </w:rPr>
  </w:style>
  <w:style w:type="character" w:customStyle="1" w:styleId="Balk4Char">
    <w:name w:val="Başlık 4 Char"/>
    <w:link w:val="Balk4"/>
    <w:uiPriority w:val="99"/>
    <w:rsid w:val="00E52DD0"/>
    <w:rPr>
      <w:rFonts w:eastAsia="Times New Roman"/>
      <w:b/>
      <w:sz w:val="24"/>
      <w:lang w:val="en-GB" w:eastAsia="ko-KR"/>
    </w:rPr>
  </w:style>
  <w:style w:type="character" w:customStyle="1" w:styleId="Balk6Char">
    <w:name w:val="Başlık 6 Char"/>
    <w:basedOn w:val="VarsaylanParagrafYazTipi"/>
    <w:link w:val="Balk6"/>
    <w:uiPriority w:val="9"/>
    <w:rsid w:val="00853D55"/>
    <w:rPr>
      <w:rFonts w:ascii="Times New Roman" w:eastAsiaTheme="majorEastAsia" w:hAnsi="Times New Roman" w:cstheme="majorBidi"/>
      <w:b/>
      <w:iCs/>
      <w:sz w:val="24"/>
    </w:rPr>
  </w:style>
  <w:style w:type="paragraph" w:styleId="TBal">
    <w:name w:val="TOC Heading"/>
    <w:basedOn w:val="Balk1"/>
    <w:next w:val="Normal"/>
    <w:autoRedefine/>
    <w:uiPriority w:val="39"/>
    <w:unhideWhenUsed/>
    <w:qFormat/>
    <w:rsid w:val="005C77B0"/>
    <w:pPr>
      <w:keepLines/>
      <w:numPr>
        <w:numId w:val="0"/>
      </w:numPr>
      <w:tabs>
        <w:tab w:val="clear" w:pos="357"/>
      </w:tabs>
      <w:spacing w:before="480" w:after="0" w:line="276" w:lineRule="auto"/>
      <w:outlineLvl w:val="9"/>
    </w:pPr>
    <w:rPr>
      <w:rFonts w:asciiTheme="majorHAnsi" w:eastAsiaTheme="majorEastAsia" w:hAnsiTheme="majorHAnsi" w:cstheme="majorBidi"/>
      <w:bCs/>
      <w:color w:val="0F4761" w:themeColor="accent1" w:themeShade="BF"/>
      <w:sz w:val="28"/>
      <w:szCs w:val="28"/>
      <w:lang w:val="tr-TR" w:eastAsia="tr-TR"/>
    </w:rPr>
  </w:style>
  <w:style w:type="numbering" w:customStyle="1" w:styleId="Stil1">
    <w:name w:val="Stil1"/>
    <w:uiPriority w:val="99"/>
    <w:rsid w:val="005C77B0"/>
    <w:pPr>
      <w:numPr>
        <w:numId w:val="2"/>
      </w:numPr>
    </w:pPr>
  </w:style>
  <w:style w:type="character" w:customStyle="1" w:styleId="Balk2Char">
    <w:name w:val="Başlık 2 Char"/>
    <w:basedOn w:val="VarsaylanParagrafYazTipi"/>
    <w:link w:val="Balk2"/>
    <w:uiPriority w:val="9"/>
    <w:semiHidden/>
    <w:rsid w:val="007568E6"/>
    <w:rPr>
      <w:rFonts w:asciiTheme="majorHAnsi" w:eastAsiaTheme="majorEastAsia" w:hAnsiTheme="majorHAnsi" w:cstheme="majorBidi"/>
      <w:color w:val="0F4761" w:themeColor="accent1" w:themeShade="BF"/>
      <w:sz w:val="32"/>
      <w:szCs w:val="32"/>
    </w:rPr>
  </w:style>
  <w:style w:type="character" w:customStyle="1" w:styleId="Balk5Char">
    <w:name w:val="Başlık 5 Char"/>
    <w:basedOn w:val="VarsaylanParagrafYazTipi"/>
    <w:link w:val="Balk5"/>
    <w:uiPriority w:val="9"/>
    <w:semiHidden/>
    <w:rsid w:val="007568E6"/>
    <w:rPr>
      <w:rFonts w:eastAsiaTheme="majorEastAsia" w:cstheme="majorBidi"/>
      <w:color w:val="0F4761" w:themeColor="accent1" w:themeShade="BF"/>
    </w:rPr>
  </w:style>
  <w:style w:type="character" w:customStyle="1" w:styleId="Balk7Char">
    <w:name w:val="Başlık 7 Char"/>
    <w:basedOn w:val="VarsaylanParagrafYazTipi"/>
    <w:link w:val="Balk7"/>
    <w:uiPriority w:val="9"/>
    <w:semiHidden/>
    <w:rsid w:val="007568E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568E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568E6"/>
    <w:rPr>
      <w:rFonts w:eastAsiaTheme="majorEastAsia" w:cstheme="majorBidi"/>
      <w:color w:val="272727" w:themeColor="text1" w:themeTint="D8"/>
    </w:rPr>
  </w:style>
  <w:style w:type="paragraph" w:styleId="KonuBal">
    <w:name w:val="Title"/>
    <w:basedOn w:val="Normal"/>
    <w:next w:val="Normal"/>
    <w:link w:val="KonuBalChar"/>
    <w:uiPriority w:val="10"/>
    <w:qFormat/>
    <w:rsid w:val="007568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568E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568E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568E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568E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568E6"/>
    <w:rPr>
      <w:i/>
      <w:iCs/>
      <w:color w:val="404040" w:themeColor="text1" w:themeTint="BF"/>
    </w:rPr>
  </w:style>
  <w:style w:type="paragraph" w:styleId="ListeParagraf">
    <w:name w:val="List Paragraph"/>
    <w:basedOn w:val="Normal"/>
    <w:uiPriority w:val="34"/>
    <w:qFormat/>
    <w:rsid w:val="007568E6"/>
    <w:pPr>
      <w:ind w:left="720"/>
      <w:contextualSpacing/>
    </w:pPr>
  </w:style>
  <w:style w:type="character" w:styleId="GlVurgulama">
    <w:name w:val="Intense Emphasis"/>
    <w:basedOn w:val="VarsaylanParagrafYazTipi"/>
    <w:uiPriority w:val="21"/>
    <w:qFormat/>
    <w:rsid w:val="007568E6"/>
    <w:rPr>
      <w:i/>
      <w:iCs/>
      <w:color w:val="0F4761" w:themeColor="accent1" w:themeShade="BF"/>
    </w:rPr>
  </w:style>
  <w:style w:type="paragraph" w:styleId="GlAlnt">
    <w:name w:val="Intense Quote"/>
    <w:basedOn w:val="Normal"/>
    <w:next w:val="Normal"/>
    <w:link w:val="GlAlntChar"/>
    <w:uiPriority w:val="30"/>
    <w:qFormat/>
    <w:rsid w:val="007568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7568E6"/>
    <w:rPr>
      <w:i/>
      <w:iCs/>
      <w:color w:val="0F4761" w:themeColor="accent1" w:themeShade="BF"/>
    </w:rPr>
  </w:style>
  <w:style w:type="character" w:styleId="GlBavuru">
    <w:name w:val="Intense Reference"/>
    <w:basedOn w:val="VarsaylanParagrafYazTipi"/>
    <w:uiPriority w:val="32"/>
    <w:qFormat/>
    <w:rsid w:val="007568E6"/>
    <w:rPr>
      <w:b/>
      <w:bCs/>
      <w:smallCaps/>
      <w:color w:val="0F4761" w:themeColor="accent1" w:themeShade="BF"/>
      <w:spacing w:val="5"/>
    </w:rPr>
  </w:style>
  <w:style w:type="character" w:styleId="Kpr">
    <w:name w:val="Hyperlink"/>
    <w:basedOn w:val="VarsaylanParagrafYazTipi"/>
    <w:uiPriority w:val="99"/>
    <w:unhideWhenUsed/>
    <w:rsid w:val="007568E6"/>
    <w:rPr>
      <w:color w:val="467886" w:themeColor="hyperlink"/>
      <w:u w:val="single"/>
    </w:rPr>
  </w:style>
  <w:style w:type="character" w:styleId="zmlenmeyenBahsetme">
    <w:name w:val="Unresolved Mention"/>
    <w:basedOn w:val="VarsaylanParagrafYazTipi"/>
    <w:uiPriority w:val="99"/>
    <w:semiHidden/>
    <w:unhideWhenUsed/>
    <w:rsid w:val="007568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0696044">
      <w:bodyDiv w:val="1"/>
      <w:marLeft w:val="0"/>
      <w:marRight w:val="0"/>
      <w:marTop w:val="0"/>
      <w:marBottom w:val="0"/>
      <w:divBdr>
        <w:top w:val="none" w:sz="0" w:space="0" w:color="auto"/>
        <w:left w:val="none" w:sz="0" w:space="0" w:color="auto"/>
        <w:bottom w:val="none" w:sz="0" w:space="0" w:color="auto"/>
        <w:right w:val="none" w:sz="0" w:space="0" w:color="auto"/>
      </w:divBdr>
    </w:div>
    <w:div w:id="193331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vzuat.gov.tr/Metin.Aspx?MevzuatKod=1.5.5018&amp;MevzuatIliski=0&amp;sourceXmlSearch" TargetMode="External"/><Relationship Id="rId13" Type="http://schemas.openxmlformats.org/officeDocument/2006/relationships/hyperlink" Target="http://www.mevzuat.gov.tr/MevzuatMetin/1.5.5746.pdf" TargetMode="External"/><Relationship Id="rId18" Type="http://schemas.openxmlformats.org/officeDocument/2006/relationships/hyperlink" Target="http://www.mevzuat.gov.tr/Metin.Aspx?MevzuatKod=7.5.10121&amp;MevzuatIliski=0&amp;sourceXmlSearch=%C3%83%E2%80%93%C3%84%C5%B8retim%20%C3%83%C5%93yeli%C3%84%C5%B8ine%20Y%C3%83%C2%BCkseltilme%20ve%20Atanma%20Y%C3%83%C2%B6netmeli%C3%84%C5%B8i" TargetMode="External"/><Relationship Id="rId3" Type="http://schemas.openxmlformats.org/officeDocument/2006/relationships/settings" Target="settings.xml"/><Relationship Id="rId21" Type="http://schemas.openxmlformats.org/officeDocument/2006/relationships/hyperlink" Target="http://www.mevzuat.gov.tr/Metin.Aspx?MevzuatKod=7.5.10151&amp;MevzuatIliski=0&amp;sourceXmlSearch=Y%C3%83%C2%BCksek%C3%83%C2%B6%C3%84%C5%B8retim%20Kurumlar%C3%84%C2%B1%20%C3%83%E2%80%93%C3%84%C5%B8retim%20Elemanlar%C3%84%C2%B1%20%C3%84%C2%B0le%20Yabanc%C3%84%C2%B1%20Uyruklu%20Elemanlar%C3%84%C2%B1%20Geli%C3%85%C5%B8tirme%20E%C3%84%C5%B8itimi%20Y%C3%83%C2%B6netme" TargetMode="External"/><Relationship Id="rId7" Type="http://schemas.openxmlformats.org/officeDocument/2006/relationships/hyperlink" Target="http://www.mevzuat.gov.tr/Metin.Aspx?MevzuatKod=1.5.4735&amp;MevzuatIliski=0&amp;sourceXmlSearch" TargetMode="External"/><Relationship Id="rId12" Type="http://schemas.openxmlformats.org/officeDocument/2006/relationships/hyperlink" Target="http://www.mevzuat.gov.tr/MevzuatMetin/1.5.2914.pdf" TargetMode="External"/><Relationship Id="rId17" Type="http://schemas.openxmlformats.org/officeDocument/2006/relationships/hyperlink" Target="http://www.mevzuat.gov.tr/Metin.Aspx?MevzuatKod=7.5.9444&amp;MevzuatIliski=0&amp;sourceXmlSearch=Y%C3%83%C2%BCksek%C3%83%C2%B6%C3%84%C5%B8retim%20Kurumlar%C3%84%C2%B1nda%20Akademik%20De%C3%84%C5%B8erlendirme%20ve%20Kalite%20Geli%C3%85%C5%B8tirme%20Y%C3%83%C2%B6netmeli%C3%84%C5%B8i"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mevzuat.gov.tr/MevzuatMetin/4.5.190.pdf" TargetMode="External"/><Relationship Id="rId20" Type="http://schemas.openxmlformats.org/officeDocument/2006/relationships/hyperlink" Target="http://www.mevzuat.gov.tr/Metin.Aspx?MevzuatKod=7.5.10155&amp;MevzuatIliski=0&amp;sourceXmlSearch=Yurti%C3%83%C2%A7inde%20ve%20D%C3%84%C2%B1%C3%85%C5%B8%C3%84%C2%B1nda%20G%C3%83%C2%B6revlendirmelerde%20Uyulacak%20Esaslara%20%C3%84%C2%B0li%C3%85%C5%B8kin%20Y%C3%83%C2%B6netmelik" TargetMode="External"/><Relationship Id="rId1" Type="http://schemas.openxmlformats.org/officeDocument/2006/relationships/numbering" Target="numbering.xml"/><Relationship Id="rId6" Type="http://schemas.openxmlformats.org/officeDocument/2006/relationships/hyperlink" Target="http://www.mevzuat.gov.tr/Metin.Aspx?MevzuatKod=1.5.4734&amp;MevzuatIliski=0&amp;sourceXmlSearch" TargetMode="External"/><Relationship Id="rId11" Type="http://schemas.openxmlformats.org/officeDocument/2006/relationships/hyperlink" Target="http://www.mevzuat.gov.tr/Metin.Aspx?MevzuatKod=1.3.6245&amp;MevzuatIliski=0&amp;sourceXmlSearch" TargetMode="External"/><Relationship Id="rId24" Type="http://schemas.openxmlformats.org/officeDocument/2006/relationships/fontTable" Target="fontTable.xml"/><Relationship Id="rId5" Type="http://schemas.openxmlformats.org/officeDocument/2006/relationships/hyperlink" Target="https://www.mevzuat.gov.tr/MevzuatMetin/1.5.2547.pdf" TargetMode="External"/><Relationship Id="rId15" Type="http://schemas.openxmlformats.org/officeDocument/2006/relationships/hyperlink" Target="http://www.mevzuat.gov.tr/MevzuatMetin/4.5.78.pdf" TargetMode="External"/><Relationship Id="rId23" Type="http://schemas.openxmlformats.org/officeDocument/2006/relationships/hyperlink" Target="http://www.mevzuat.gov.tr/Metin.Aspx?MevzuatKod=7.5.10175&amp;MevzuatIliski=0&amp;sourceXmlSearch=Y%C3%83%C2%BCksek%C3%83%C2%B6%C3%84%C5%B8retim%20Kurumlar%C3%84%C2%B1nda%20Akademik%20Kurullar%C3%84%C2%B1n%20Olu%C3%85%C5%B8turulmas%C3%84%C2%B1%20ve%20Bilimsel%20Denetim%20Y%C3%83%C2%B6netmeli%C3%84%C5%B8i" TargetMode="External"/><Relationship Id="rId10" Type="http://schemas.openxmlformats.org/officeDocument/2006/relationships/hyperlink" Target="http://www.resmigazete.gov.tr/eskiler/2011/12/20111229M1-1.htm" TargetMode="External"/><Relationship Id="rId19" Type="http://schemas.openxmlformats.org/officeDocument/2006/relationships/hyperlink" Target="http://www.mevzuat.gov.tr/Metin.Aspx?MevzuatKod=7.5.10127&amp;MevzuatIliski=0&amp;sourceXmlSearch=%C3%83%C5%93niversitelerde%20Akademik%20Te%C3%85%C5%B8kil%C3%83%C2%A2t%20Y%C3%83%C2%B6netmeli%C3%84%C5%B8i" TargetMode="External"/><Relationship Id="rId4" Type="http://schemas.openxmlformats.org/officeDocument/2006/relationships/webSettings" Target="webSettings.xml"/><Relationship Id="rId9" Type="http://schemas.openxmlformats.org/officeDocument/2006/relationships/hyperlink" Target="http://www.mevzuat.gov.tr/Metin.Aspx?MevzuatKod=1.5.5510&amp;sourceXmlSearch&amp;MevzuatIliski=0" TargetMode="External"/><Relationship Id="rId14" Type="http://schemas.openxmlformats.org/officeDocument/2006/relationships/hyperlink" Target="http://www.mevzuat.gov.tr/MevzuatMetin/1.5.4691.pdf" TargetMode="External"/><Relationship Id="rId22" Type="http://schemas.openxmlformats.org/officeDocument/2006/relationships/hyperlink" Target="http://www.mevzuat.gov.tr/Metin.Aspx?MevzuatKod=7.5.9897&amp;MevzuatIliski=0&amp;sourceXmlSearch=Y%C3%83%C2%BCksek%C3%83%C2%B6%C3%84%C5%B8retim%20Kurumlar%C3%84%C2%B1%20Y%C3%83%C2%B6netici%2C%20%C3%83%E2%80%93%C3%84%C5%B8retim%20Eleman%C3%84%C2%B1%20ve%20Memurlar%C3%84%C2%B1%20Disiplin%20Y%C3%83%C2%B6netmeli%C3%84%C5%B8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1255</Words>
  <Characters>7158</Characters>
  <Application>Microsoft Office Word</Application>
  <DocSecurity>0</DocSecurity>
  <Lines>59</Lines>
  <Paragraphs>16</Paragraphs>
  <ScaleCrop>false</ScaleCrop>
  <Company/>
  <LinksUpToDate>false</LinksUpToDate>
  <CharactersWithSpaces>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Galip Usta</dc:creator>
  <cp:keywords/>
  <dc:description/>
  <cp:lastModifiedBy>Galip Usta</cp:lastModifiedBy>
  <cp:revision>1</cp:revision>
  <dcterms:created xsi:type="dcterms:W3CDTF">2024-11-03T19:44:00Z</dcterms:created>
  <dcterms:modified xsi:type="dcterms:W3CDTF">2024-11-03T19:45:00Z</dcterms:modified>
</cp:coreProperties>
</file>