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A16" w:rsidRDefault="00EA0D78">
      <w:pPr>
        <w:spacing w:before="240" w:after="240" w:line="240" w:lineRule="auto"/>
        <w:jc w:val="both"/>
      </w:pPr>
      <w:r>
        <w:rPr>
          <w:rFonts w:ascii="Times New Roman" w:eastAsia="Times New Roman" w:hAnsi="Times New Roman" w:cs="Times New Roman"/>
          <w:b/>
          <w:bCs/>
          <w:color w:val="0000FF"/>
          <w:sz w:val="28"/>
          <w:szCs w:val="28"/>
        </w:rPr>
        <w:t>ÖZET</w:t>
      </w:r>
    </w:p>
    <w:p w:rsidR="00A60A16" w:rsidRDefault="00EA0D78">
      <w:pPr>
        <w:spacing w:before="240" w:after="240" w:line="240" w:lineRule="auto"/>
        <w:jc w:val="both"/>
      </w:pPr>
      <w:r>
        <w:rPr>
          <w:rFonts w:ascii="Times New Roman" w:eastAsia="Times New Roman" w:hAnsi="Times New Roman" w:cs="Times New Roman"/>
          <w:color w:val="000000"/>
          <w:sz w:val="24"/>
          <w:szCs w:val="24"/>
        </w:rPr>
        <w:t>Üniversitemizde Bölüm/Birim İç Değerlendirme Raporu ve Kurum İç Değerlendirme Raporu (KİDR) yazımı eğitimi ve Kurum İç Değerlendirme Raporu Sistemi'nin tanıtımını içeren bilgilendirme toplantısı Müdürümüz Dr. Öğr. Üyesi Galip USTA, Müdür Yardımcımız Öğr. G</w:t>
      </w:r>
      <w:r>
        <w:rPr>
          <w:rFonts w:ascii="Times New Roman" w:eastAsia="Times New Roman" w:hAnsi="Times New Roman" w:cs="Times New Roman"/>
          <w:color w:val="000000"/>
          <w:sz w:val="24"/>
          <w:szCs w:val="24"/>
        </w:rPr>
        <w:t>ör. Ertuğrul SARI ve Müdür Yardımcımız aynı zamanda Kalite Komisyon Bölüm Başkanı </w:t>
      </w:r>
      <w:r w:rsidR="00F72044">
        <w:rPr>
          <w:rFonts w:ascii="Times New Roman" w:eastAsia="Times New Roman" w:hAnsi="Times New Roman" w:cs="Times New Roman"/>
          <w:color w:val="000000"/>
          <w:sz w:val="24"/>
          <w:szCs w:val="24"/>
        </w:rPr>
        <w:t xml:space="preserve">Dr. Öğr. Üyesi </w:t>
      </w:r>
      <w:r>
        <w:rPr>
          <w:rFonts w:ascii="Times New Roman" w:eastAsia="Times New Roman" w:hAnsi="Times New Roman" w:cs="Times New Roman"/>
          <w:color w:val="000000"/>
          <w:sz w:val="24"/>
          <w:szCs w:val="24"/>
        </w:rPr>
        <w:t>Barış TÜRKER hocamızın başkanlıklarında Kalite Komisyonumuz Tonya MYO’da tüm üyelerin katılımıyla verimli bir toplantı gerçekleştirdi. Toplantıda, KİDR raporu y</w:t>
      </w:r>
      <w:r>
        <w:rPr>
          <w:rFonts w:ascii="Times New Roman" w:eastAsia="Times New Roman" w:hAnsi="Times New Roman" w:cs="Times New Roman"/>
          <w:color w:val="000000"/>
          <w:sz w:val="24"/>
          <w:szCs w:val="24"/>
        </w:rPr>
        <w:t>azımıyla ilgili gereken adımlar ele alınarak</w:t>
      </w:r>
      <w:bookmarkStart w:id="0" w:name="_GoBack"/>
      <w:bookmarkEnd w:id="0"/>
      <w:r>
        <w:rPr>
          <w:rFonts w:ascii="Times New Roman" w:eastAsia="Times New Roman" w:hAnsi="Times New Roman" w:cs="Times New Roman"/>
          <w:color w:val="000000"/>
          <w:sz w:val="24"/>
          <w:szCs w:val="24"/>
        </w:rPr>
        <w:t xml:space="preserve"> yapılan görev dağılımları kapsamında Yükseköğretim Kalite Kurulu'nun 2024 Yılı KİDR yazımı için talep ettiği yenilikler hakkında bilgilendirmeler yapıldı. Bu doğrultuda; Tıbbi Hizmetler ve Teknikler Bölümü olara</w:t>
      </w:r>
      <w:r>
        <w:rPr>
          <w:rFonts w:ascii="Times New Roman" w:eastAsia="Times New Roman" w:hAnsi="Times New Roman" w:cs="Times New Roman"/>
          <w:color w:val="000000"/>
          <w:sz w:val="24"/>
          <w:szCs w:val="24"/>
        </w:rPr>
        <w:t>k gerekli olan çalışmalar, kontroller yapılarak rapor oluşturuldu (</w:t>
      </w:r>
      <w:hyperlink r:id="rId8" w:history="1">
        <w:r>
          <w:rPr>
            <w:rStyle w:val="DefaultParagraphFontPHPDOCX"/>
            <w:rFonts w:ascii="Times New Roman" w:eastAsia="Times New Roman" w:hAnsi="Times New Roman" w:cs="Times New Roman"/>
            <w:color w:val="0000CC"/>
            <w:sz w:val="24"/>
            <w:szCs w:val="24"/>
            <w:u w:val="single" w:color="000000"/>
          </w:rPr>
          <w:t>BİDR Hazırlık Toplantısı İçin Tıklayınız).</w:t>
        </w:r>
      </w:hyperlink>
    </w:p>
    <w:p w:rsidR="00A60A16" w:rsidRDefault="00EA0D78">
      <w:pPr>
        <w:spacing w:before="240" w:after="240" w:line="240" w:lineRule="auto"/>
        <w:jc w:val="both"/>
      </w:pPr>
      <w:r>
        <w:rPr>
          <w:rFonts w:ascii="Times New Roman" w:eastAsia="Times New Roman" w:hAnsi="Times New Roman" w:cs="Times New Roman"/>
          <w:b/>
          <w:bCs/>
          <w:color w:val="0000FF"/>
          <w:sz w:val="28"/>
          <w:szCs w:val="28"/>
        </w:rPr>
        <w:t>BİRİM/ BÖLÜM HAKKINDA BİLGİLER</w:t>
      </w:r>
    </w:p>
    <w:p w:rsidR="00A60A16" w:rsidRDefault="00EA0D78">
      <w:pPr>
        <w:spacing w:before="240" w:after="240" w:line="240" w:lineRule="auto"/>
        <w:jc w:val="both"/>
      </w:pPr>
      <w:r>
        <w:rPr>
          <w:rFonts w:ascii="Times New Roman" w:eastAsia="Times New Roman" w:hAnsi="Times New Roman" w:cs="Times New Roman"/>
          <w:b/>
          <w:bCs/>
          <w:color w:val="000000"/>
          <w:sz w:val="24"/>
          <w:szCs w:val="24"/>
        </w:rPr>
        <w:t>1.İl</w:t>
      </w:r>
      <w:r>
        <w:rPr>
          <w:rFonts w:ascii="Times New Roman" w:eastAsia="Times New Roman" w:hAnsi="Times New Roman" w:cs="Times New Roman"/>
          <w:b/>
          <w:bCs/>
          <w:color w:val="000000"/>
          <w:sz w:val="24"/>
          <w:szCs w:val="24"/>
        </w:rPr>
        <w:t>etişim Bilgileri:</w:t>
      </w:r>
      <w:r>
        <w:rPr>
          <w:rFonts w:ascii="Times New Roman" w:eastAsia="Times New Roman" w:hAnsi="Times New Roman" w:cs="Times New Roman"/>
          <w:color w:val="000000"/>
          <w:sz w:val="24"/>
          <w:szCs w:val="24"/>
        </w:rPr>
        <w:t> </w:t>
      </w:r>
    </w:p>
    <w:p w:rsidR="00A60A16" w:rsidRDefault="00EA0D78">
      <w:pPr>
        <w:spacing w:before="240" w:after="240" w:line="240" w:lineRule="auto"/>
        <w:jc w:val="both"/>
      </w:pPr>
      <w:r>
        <w:rPr>
          <w:rFonts w:ascii="Times New Roman" w:eastAsia="Times New Roman" w:hAnsi="Times New Roman" w:cs="Times New Roman"/>
          <w:color w:val="000000"/>
          <w:sz w:val="24"/>
          <w:szCs w:val="24"/>
        </w:rPr>
        <w:t>Tıbbi Hizmetler ve Teknikler</w:t>
      </w:r>
      <w:r w:rsidR="000A6642">
        <w:rPr>
          <w:rFonts w:ascii="Times New Roman" w:eastAsia="Times New Roman" w:hAnsi="Times New Roman" w:cs="Times New Roman"/>
          <w:color w:val="000000"/>
          <w:sz w:val="24"/>
          <w:szCs w:val="24"/>
        </w:rPr>
        <w:t xml:space="preserve"> Bölümü</w:t>
      </w:r>
      <w:r>
        <w:rPr>
          <w:rFonts w:ascii="Times New Roman" w:eastAsia="Times New Roman" w:hAnsi="Times New Roman" w:cs="Times New Roman"/>
          <w:color w:val="000000"/>
          <w:sz w:val="24"/>
          <w:szCs w:val="24"/>
        </w:rPr>
        <w:t xml:space="preserve"> Kalite Komisyon</w:t>
      </w:r>
      <w:r w:rsidR="0037278B">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Başkanı</w:t>
      </w:r>
    </w:p>
    <w:p w:rsidR="00A60A16" w:rsidRDefault="000A6642">
      <w:pPr>
        <w:spacing w:before="240" w:after="240" w:line="240" w:lineRule="auto"/>
        <w:jc w:val="both"/>
      </w:pPr>
      <w:r>
        <w:rPr>
          <w:rFonts w:ascii="Times New Roman" w:eastAsia="Times New Roman" w:hAnsi="Times New Roman" w:cs="Times New Roman"/>
          <w:color w:val="000000"/>
          <w:sz w:val="24"/>
          <w:szCs w:val="24"/>
        </w:rPr>
        <w:t xml:space="preserve">Dr. </w:t>
      </w:r>
      <w:r w:rsidR="00EA0D78">
        <w:rPr>
          <w:rFonts w:ascii="Times New Roman" w:eastAsia="Times New Roman" w:hAnsi="Times New Roman" w:cs="Times New Roman"/>
          <w:color w:val="000000"/>
          <w:sz w:val="24"/>
          <w:szCs w:val="24"/>
        </w:rPr>
        <w:t xml:space="preserve">Öğr. </w:t>
      </w:r>
      <w:r>
        <w:rPr>
          <w:rFonts w:ascii="Times New Roman" w:eastAsia="Times New Roman" w:hAnsi="Times New Roman" w:cs="Times New Roman"/>
          <w:color w:val="000000"/>
          <w:sz w:val="24"/>
          <w:szCs w:val="24"/>
        </w:rPr>
        <w:t>Üyesi B</w:t>
      </w:r>
      <w:r w:rsidR="00EA0D78">
        <w:rPr>
          <w:rFonts w:ascii="Times New Roman" w:eastAsia="Times New Roman" w:hAnsi="Times New Roman" w:cs="Times New Roman"/>
          <w:color w:val="000000"/>
          <w:sz w:val="24"/>
          <w:szCs w:val="24"/>
        </w:rPr>
        <w:t>arış TÜRKER</w:t>
      </w:r>
    </w:p>
    <w:p w:rsidR="00A60A16" w:rsidRDefault="00EA0D78">
      <w:pPr>
        <w:spacing w:before="240" w:after="240" w:line="240" w:lineRule="auto"/>
        <w:jc w:val="both"/>
      </w:pPr>
      <w:r>
        <w:rPr>
          <w:rFonts w:ascii="Times New Roman" w:eastAsia="Times New Roman" w:hAnsi="Times New Roman" w:cs="Times New Roman"/>
          <w:color w:val="000000"/>
          <w:sz w:val="24"/>
          <w:szCs w:val="24"/>
        </w:rPr>
        <w:t>Adres: Kaleönü Mahallesi, 61500 Tonya/Trabzon</w:t>
      </w:r>
    </w:p>
    <w:p w:rsidR="00A60A16" w:rsidRDefault="00EA0D78">
      <w:pPr>
        <w:spacing w:before="240" w:after="240" w:line="240" w:lineRule="auto"/>
        <w:jc w:val="both"/>
      </w:pPr>
      <w:r>
        <w:rPr>
          <w:rFonts w:ascii="Times New Roman" w:eastAsia="Times New Roman" w:hAnsi="Times New Roman" w:cs="Times New Roman"/>
          <w:color w:val="000000"/>
          <w:sz w:val="24"/>
          <w:szCs w:val="24"/>
        </w:rPr>
        <w:t xml:space="preserve">E-posta: </w:t>
      </w:r>
      <w:hyperlink r:id="rId9" w:history="1">
        <w:r>
          <w:rPr>
            <w:rStyle w:val="DefaultParagraphFontPHPDOCX"/>
            <w:rFonts w:ascii="Times New Roman" w:eastAsia="Times New Roman" w:hAnsi="Times New Roman" w:cs="Times New Roman"/>
            <w:color w:val="0000CC"/>
            <w:sz w:val="24"/>
            <w:szCs w:val="24"/>
            <w:u w:val="single" w:color="000000"/>
          </w:rPr>
          <w:t>baristurker@trabzon.edu.tr</w:t>
        </w:r>
      </w:hyperlink>
    </w:p>
    <w:p w:rsidR="00A60A16" w:rsidRDefault="00EA0D78">
      <w:pPr>
        <w:spacing w:before="240" w:after="240" w:line="240" w:lineRule="auto"/>
        <w:jc w:val="both"/>
      </w:pPr>
      <w:r>
        <w:rPr>
          <w:rFonts w:ascii="Times New Roman" w:eastAsia="Times New Roman" w:hAnsi="Times New Roman" w:cs="Times New Roman"/>
          <w:color w:val="000000"/>
          <w:sz w:val="24"/>
          <w:szCs w:val="24"/>
        </w:rPr>
        <w:t>Telefon: 0 462 455 45 1</w:t>
      </w:r>
      <w:r>
        <w:rPr>
          <w:rFonts w:ascii="Times New Roman" w:eastAsia="Times New Roman" w:hAnsi="Times New Roman" w:cs="Times New Roman"/>
          <w:color w:val="000000"/>
          <w:sz w:val="24"/>
          <w:szCs w:val="24"/>
        </w:rPr>
        <w:t>8 (Dahili: 4524)</w:t>
      </w:r>
    </w:p>
    <w:p w:rsidR="00A60A16" w:rsidRDefault="00EA0D78">
      <w:pPr>
        <w:spacing w:before="240" w:after="240" w:line="240" w:lineRule="auto"/>
        <w:jc w:val="both"/>
      </w:pPr>
      <w:r>
        <w:rPr>
          <w:rFonts w:ascii="Times New Roman" w:eastAsia="Times New Roman" w:hAnsi="Times New Roman" w:cs="Times New Roman"/>
          <w:b/>
          <w:bCs/>
          <w:color w:val="000000"/>
          <w:sz w:val="24"/>
          <w:szCs w:val="24"/>
        </w:rPr>
        <w:t>2.Tarihsel Gelişimi:</w:t>
      </w:r>
      <w:r>
        <w:rPr>
          <w:rFonts w:ascii="Times New Roman" w:eastAsia="Times New Roman" w:hAnsi="Times New Roman" w:cs="Times New Roman"/>
          <w:color w:val="000000"/>
          <w:sz w:val="24"/>
          <w:szCs w:val="24"/>
        </w:rPr>
        <w:t> </w:t>
      </w:r>
    </w:p>
    <w:p w:rsidR="00A60A16" w:rsidRDefault="00EA0D78">
      <w:pPr>
        <w:spacing w:before="240" w:after="240" w:line="240" w:lineRule="auto"/>
        <w:jc w:val="both"/>
      </w:pPr>
      <w:r>
        <w:rPr>
          <w:rFonts w:ascii="Times New Roman" w:eastAsia="Times New Roman" w:hAnsi="Times New Roman" w:cs="Times New Roman"/>
          <w:color w:val="000000"/>
          <w:sz w:val="24"/>
          <w:szCs w:val="24"/>
        </w:rPr>
        <w:t>“Tıbbi Hizmetler ve Teknikler” bölümü bünyesinde “İlk ve Acil Yardım” programı, “Tıbbi Laboratuvar Teknikleri” programı ve “Tıbbi Görüntüleme Teknikleri” programı olmak üzere toplam üç program bulunmaktadır. 2018-2019</w:t>
      </w:r>
      <w:r>
        <w:rPr>
          <w:rFonts w:ascii="Times New Roman" w:eastAsia="Times New Roman" w:hAnsi="Times New Roman" w:cs="Times New Roman"/>
          <w:color w:val="000000"/>
          <w:sz w:val="24"/>
          <w:szCs w:val="24"/>
        </w:rPr>
        <w:t xml:space="preserve"> eğitim-öğretim döneminde açılan İlk ve Acil Yardım Programı 40 öğrenci ile öğretime başlamıştır. Tıbbi Laboratuvar Teknikleri” programı ve “Tıbbi Görüntüleme Teknikleri” programları ise 2023-2024 eğitim-öğretim döneminde 30’ar öğrenci ile öğretime başlamı</w:t>
      </w:r>
      <w:r>
        <w:rPr>
          <w:rFonts w:ascii="Times New Roman" w:eastAsia="Times New Roman" w:hAnsi="Times New Roman" w:cs="Times New Roman"/>
          <w:color w:val="000000"/>
          <w:sz w:val="24"/>
          <w:szCs w:val="24"/>
        </w:rPr>
        <w:t>ştır. 10’u Tıbbi Hizmetler ve Teknikler Bölümü’nde olmak üzere, 23 akademik personeli ve 1 idari personeli bulunan Tonya Meslek Yüksekokulu’nda 8 adet tam donanımlı sınıf, 1 adet uygulama laboratuvarı, 1 adet iş ve uğraşı laboratuvarı ve fizyoterapi labora</w:t>
      </w:r>
      <w:r>
        <w:rPr>
          <w:rFonts w:ascii="Times New Roman" w:eastAsia="Times New Roman" w:hAnsi="Times New Roman" w:cs="Times New Roman"/>
          <w:color w:val="000000"/>
          <w:sz w:val="24"/>
          <w:szCs w:val="24"/>
        </w:rPr>
        <w:t>tuvarı ile 100 kişilik konferans salonu ve 1 similasyon aracı mevcuttur. Ayrıca okulumuzda eğitim amaçlı kullanılmak üzere donanımlı 1 adet simülasyon aracı bulunmaktadır. </w:t>
      </w:r>
    </w:p>
    <w:p w:rsidR="00A60A16" w:rsidRDefault="00EA0D78">
      <w:pPr>
        <w:spacing w:before="240" w:after="240" w:line="240" w:lineRule="auto"/>
        <w:jc w:val="both"/>
      </w:pPr>
      <w:r>
        <w:rPr>
          <w:rFonts w:ascii="Times New Roman" w:eastAsia="Times New Roman" w:hAnsi="Times New Roman" w:cs="Times New Roman"/>
          <w:b/>
          <w:bCs/>
          <w:color w:val="000000"/>
          <w:sz w:val="24"/>
          <w:szCs w:val="24"/>
        </w:rPr>
        <w:t>3.Misyonu, Vizyonu, Değerleri ve Hedefleri:</w:t>
      </w:r>
      <w:r>
        <w:rPr>
          <w:rFonts w:ascii="Times New Roman" w:eastAsia="Times New Roman" w:hAnsi="Times New Roman" w:cs="Times New Roman"/>
          <w:color w:val="000000"/>
          <w:sz w:val="24"/>
          <w:szCs w:val="24"/>
        </w:rPr>
        <w:t> </w:t>
      </w:r>
    </w:p>
    <w:p w:rsidR="00A60A16" w:rsidRDefault="00EA0D78">
      <w:pPr>
        <w:spacing w:before="240" w:after="240" w:line="240" w:lineRule="auto"/>
        <w:jc w:val="both"/>
      </w:pPr>
      <w:r>
        <w:rPr>
          <w:rFonts w:ascii="Times New Roman" w:eastAsia="Times New Roman" w:hAnsi="Times New Roman" w:cs="Times New Roman"/>
          <w:color w:val="000000"/>
          <w:sz w:val="24"/>
          <w:szCs w:val="24"/>
        </w:rPr>
        <w:t>Tıbbi Hizmetler ve Teknikler Bölümü’nü</w:t>
      </w:r>
      <w:r>
        <w:rPr>
          <w:rFonts w:ascii="Times New Roman" w:eastAsia="Times New Roman" w:hAnsi="Times New Roman" w:cs="Times New Roman"/>
          <w:color w:val="000000"/>
          <w:sz w:val="24"/>
          <w:szCs w:val="24"/>
        </w:rPr>
        <w:t>n misyonu, sağlık alanında uluslararası mesleki standartlara uygun eğitim programları aracılığıyla, bilimsel, teknolojik ve çağdaş değerlere dayalı olarak, üstün mesleki bilgi ve becerilerle donatılmış, topluma faydalı ve nitelikli teknikerler yetiştirmekt</w:t>
      </w:r>
      <w:r>
        <w:rPr>
          <w:rFonts w:ascii="Times New Roman" w:eastAsia="Times New Roman" w:hAnsi="Times New Roman" w:cs="Times New Roman"/>
          <w:color w:val="000000"/>
          <w:sz w:val="24"/>
          <w:szCs w:val="24"/>
        </w:rPr>
        <w:t>ir. Bu süreçle, ülkemizin sağlık hizmetlerinin gelişimine ve güçlenmesine katkıda bulunmayı hedeflemektedir.</w:t>
      </w:r>
    </w:p>
    <w:p w:rsidR="00A60A16" w:rsidRDefault="00EA0D78">
      <w:pPr>
        <w:spacing w:before="240" w:after="240" w:line="240" w:lineRule="auto"/>
        <w:jc w:val="both"/>
      </w:pPr>
      <w:r>
        <w:rPr>
          <w:rFonts w:ascii="Times New Roman" w:eastAsia="Times New Roman" w:hAnsi="Times New Roman" w:cs="Times New Roman"/>
          <w:color w:val="000000"/>
          <w:sz w:val="24"/>
          <w:szCs w:val="24"/>
        </w:rPr>
        <w:lastRenderedPageBreak/>
        <w:t>Bölümün vizyonu ise, sağlık sektörünün ihtiyaç duyduğu üst düzey mesleki bilgi ve beceriye sahip sağlık teknikerlerinin yetiştirilmesinde, çağın ge</w:t>
      </w:r>
      <w:r>
        <w:rPr>
          <w:rFonts w:ascii="Times New Roman" w:eastAsia="Times New Roman" w:hAnsi="Times New Roman" w:cs="Times New Roman"/>
          <w:color w:val="000000"/>
          <w:sz w:val="24"/>
          <w:szCs w:val="24"/>
        </w:rPr>
        <w:t>reklerine uygun bir eğitim anlayışını benimsemek; verdiği eğitim ve uyguladığı yenilikçi eğitim-öğretim yöntemleriyle model teşkil etmek ve alanında ulusal ve uluslararası düzeyde yükseköğretim kalitesine sahip, saygın bir eğitim kurumu olmayı amaçlamaktad</w:t>
      </w:r>
      <w:r>
        <w:rPr>
          <w:rFonts w:ascii="Times New Roman" w:eastAsia="Times New Roman" w:hAnsi="Times New Roman" w:cs="Times New Roman"/>
          <w:color w:val="000000"/>
          <w:sz w:val="24"/>
          <w:szCs w:val="24"/>
        </w:rPr>
        <w:t>ır.</w:t>
      </w:r>
    </w:p>
    <w:p w:rsidR="00A60A16" w:rsidRDefault="00EA0D78">
      <w:pPr>
        <w:spacing w:before="240" w:after="240" w:line="240" w:lineRule="auto"/>
        <w:jc w:val="both"/>
      </w:pPr>
      <w:r>
        <w:rPr>
          <w:rFonts w:ascii="Times New Roman" w:eastAsia="Times New Roman" w:hAnsi="Times New Roman" w:cs="Times New Roman"/>
          <w:color w:val="000000"/>
          <w:sz w:val="24"/>
          <w:szCs w:val="24"/>
        </w:rPr>
        <w:t>Eğitim verdiğimiz alanlarda faaliyet gösteren kuruluşlarla iş birliğimizi geliştirmek, mezunlarımıza tatmin edici istihdam fırsatları sunacak bir "İnsan Kaynakları Yönetim Sistemi" oluşturmak, paydaş eğitim kurumları ile iletişime geçerek sürdürülen eğ</w:t>
      </w:r>
      <w:r>
        <w:rPr>
          <w:rFonts w:ascii="Times New Roman" w:eastAsia="Times New Roman" w:hAnsi="Times New Roman" w:cs="Times New Roman"/>
          <w:color w:val="000000"/>
          <w:sz w:val="24"/>
          <w:szCs w:val="24"/>
        </w:rPr>
        <w:t>itim-öğretim faaliyetlerini sürekli olarak iyileştirmek, personelin bilgi ve donanım seviyesini artırmak ve kurumsal aidiyet duygusunu güçlendirmek temel hedeflerimiz arasında yer almaktadır. Bu çerçevede, bölüm olarak, hem akademik hem de profesyonel düze</w:t>
      </w:r>
      <w:r>
        <w:rPr>
          <w:rFonts w:ascii="Times New Roman" w:eastAsia="Times New Roman" w:hAnsi="Times New Roman" w:cs="Times New Roman"/>
          <w:color w:val="000000"/>
          <w:sz w:val="24"/>
          <w:szCs w:val="24"/>
        </w:rPr>
        <w:t>yde sürdürülebilir bir gelişim sağlamayı amaçlamaktayız.</w:t>
      </w:r>
      <w:r>
        <w:rPr>
          <w:rFonts w:ascii="Times New Roman" w:eastAsia="Times New Roman" w:hAnsi="Times New Roman" w:cs="Times New Roman"/>
          <w:b/>
          <w:bCs/>
          <w:color w:val="000000"/>
          <w:sz w:val="24"/>
          <w:szCs w:val="24"/>
        </w:rPr>
        <w:t> </w:t>
      </w:r>
    </w:p>
    <w:p w:rsidR="00A60A16" w:rsidRDefault="00EA0D78">
      <w:pPr>
        <w:spacing w:before="240" w:after="240" w:line="240" w:lineRule="auto"/>
        <w:jc w:val="both"/>
      </w:pPr>
      <w:r>
        <w:rPr>
          <w:rFonts w:ascii="Times New Roman" w:eastAsia="Times New Roman" w:hAnsi="Times New Roman" w:cs="Times New Roman"/>
          <w:b/>
          <w:bCs/>
          <w:color w:val="000000"/>
          <w:sz w:val="24"/>
          <w:szCs w:val="24"/>
        </w:rPr>
        <w:t>Tıbbi Hizmetler ve Teknikler Bölümü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Değerleri;</w:t>
      </w:r>
    </w:p>
    <w:p w:rsidR="00A60A16" w:rsidRDefault="00EA0D78">
      <w:pPr>
        <w:spacing w:before="240" w:after="240" w:line="240" w:lineRule="auto"/>
        <w:jc w:val="both"/>
      </w:pP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 xml:space="preserve"> Adalet ve liyakat</w:t>
      </w:r>
    </w:p>
    <w:p w:rsidR="00A60A16" w:rsidRDefault="00EA0D78">
      <w:pPr>
        <w:spacing w:before="240" w:after="240" w:line="240" w:lineRule="auto"/>
        <w:jc w:val="both"/>
      </w:pPr>
      <w:r>
        <w:rPr>
          <w:rFonts w:ascii="Times New Roman" w:eastAsia="Times New Roman" w:hAnsi="Times New Roman" w:cs="Times New Roman"/>
          <w:color w:val="000000"/>
          <w:sz w:val="24"/>
          <w:szCs w:val="24"/>
        </w:rPr>
        <w:t>•          Temel hak ve hürriyetlere saygı</w:t>
      </w:r>
    </w:p>
    <w:p w:rsidR="00A60A16" w:rsidRDefault="00EA0D78">
      <w:pPr>
        <w:spacing w:before="240" w:after="240" w:line="240" w:lineRule="auto"/>
        <w:jc w:val="both"/>
      </w:pPr>
      <w:r>
        <w:rPr>
          <w:rFonts w:ascii="Times New Roman" w:eastAsia="Times New Roman" w:hAnsi="Times New Roman" w:cs="Times New Roman"/>
          <w:color w:val="000000"/>
          <w:sz w:val="24"/>
          <w:szCs w:val="24"/>
        </w:rPr>
        <w:t>•          Türkiye Cumhuriyeti’nin temel değerlerine bağlılık</w:t>
      </w:r>
    </w:p>
    <w:p w:rsidR="00A60A16" w:rsidRDefault="00EA0D78">
      <w:pPr>
        <w:spacing w:before="240" w:after="240" w:line="240" w:lineRule="auto"/>
        <w:jc w:val="both"/>
      </w:pPr>
      <w:r>
        <w:rPr>
          <w:rFonts w:ascii="Times New Roman" w:eastAsia="Times New Roman" w:hAnsi="Times New Roman" w:cs="Times New Roman"/>
          <w:color w:val="000000"/>
          <w:sz w:val="24"/>
          <w:szCs w:val="24"/>
        </w:rPr>
        <w:t>•          Evrens</w:t>
      </w:r>
      <w:r>
        <w:rPr>
          <w:rFonts w:ascii="Times New Roman" w:eastAsia="Times New Roman" w:hAnsi="Times New Roman" w:cs="Times New Roman"/>
          <w:color w:val="000000"/>
          <w:sz w:val="24"/>
          <w:szCs w:val="24"/>
        </w:rPr>
        <w:t>ellik</w:t>
      </w:r>
    </w:p>
    <w:p w:rsidR="00A60A16" w:rsidRDefault="00EA0D78">
      <w:pPr>
        <w:spacing w:before="240" w:after="240" w:line="240" w:lineRule="auto"/>
        <w:jc w:val="both"/>
      </w:pPr>
      <w:r>
        <w:rPr>
          <w:rFonts w:ascii="Times New Roman" w:eastAsia="Times New Roman" w:hAnsi="Times New Roman" w:cs="Times New Roman"/>
          <w:color w:val="000000"/>
          <w:sz w:val="24"/>
          <w:szCs w:val="24"/>
        </w:rPr>
        <w:t>•          Bilimsel ahlak ve kurumsal kimlik</w:t>
      </w:r>
    </w:p>
    <w:p w:rsidR="00A60A16" w:rsidRDefault="00EA0D78">
      <w:pPr>
        <w:spacing w:before="240" w:after="240" w:line="240" w:lineRule="auto"/>
        <w:jc w:val="both"/>
      </w:pPr>
      <w:r>
        <w:rPr>
          <w:rFonts w:ascii="Times New Roman" w:eastAsia="Times New Roman" w:hAnsi="Times New Roman" w:cs="Times New Roman"/>
          <w:color w:val="000000"/>
          <w:sz w:val="24"/>
          <w:szCs w:val="24"/>
        </w:rPr>
        <w:t>•          Dürüstlük, şeffaflık ve hesap verebilirlik</w:t>
      </w:r>
    </w:p>
    <w:p w:rsidR="00A60A16" w:rsidRDefault="00EA0D78">
      <w:pPr>
        <w:spacing w:before="240" w:after="240" w:line="240" w:lineRule="auto"/>
        <w:jc w:val="both"/>
      </w:pPr>
      <w:r>
        <w:rPr>
          <w:rFonts w:ascii="Times New Roman" w:eastAsia="Times New Roman" w:hAnsi="Times New Roman" w:cs="Times New Roman"/>
          <w:color w:val="000000"/>
          <w:sz w:val="24"/>
          <w:szCs w:val="24"/>
        </w:rPr>
        <w:t>•          Toplam kalite yönetimi ve üretkenlik</w:t>
      </w:r>
    </w:p>
    <w:p w:rsidR="00A60A16" w:rsidRDefault="00EA0D78">
      <w:pPr>
        <w:spacing w:before="240" w:after="240" w:line="240" w:lineRule="auto"/>
        <w:jc w:val="both"/>
      </w:pPr>
      <w:r>
        <w:rPr>
          <w:rFonts w:ascii="Times New Roman" w:eastAsia="Times New Roman" w:hAnsi="Times New Roman" w:cs="Times New Roman"/>
          <w:color w:val="000000"/>
          <w:sz w:val="24"/>
          <w:szCs w:val="24"/>
        </w:rPr>
        <w:t>•          Hoşgörü ve alçak gönüllülük</w:t>
      </w:r>
    </w:p>
    <w:p w:rsidR="00A60A16" w:rsidRDefault="00EA0D78">
      <w:pPr>
        <w:spacing w:before="240" w:after="240" w:line="240" w:lineRule="auto"/>
        <w:jc w:val="both"/>
      </w:pPr>
      <w:r>
        <w:rPr>
          <w:rFonts w:ascii="Times New Roman" w:eastAsia="Times New Roman" w:hAnsi="Times New Roman" w:cs="Times New Roman"/>
          <w:color w:val="000000"/>
          <w:sz w:val="24"/>
          <w:szCs w:val="24"/>
        </w:rPr>
        <w:t>•          Özgürlük ve sorumluluk</w:t>
      </w:r>
    </w:p>
    <w:p w:rsidR="00A60A16" w:rsidRDefault="00EA0D78">
      <w:pPr>
        <w:spacing w:before="240" w:after="240" w:line="240" w:lineRule="auto"/>
        <w:jc w:val="both"/>
      </w:pPr>
      <w:r>
        <w:rPr>
          <w:rFonts w:ascii="Times New Roman" w:eastAsia="Times New Roman" w:hAnsi="Times New Roman" w:cs="Times New Roman"/>
          <w:color w:val="000000"/>
          <w:sz w:val="24"/>
          <w:szCs w:val="24"/>
        </w:rPr>
        <w:t>•          Özgüven ve disiplin</w:t>
      </w:r>
    </w:p>
    <w:p w:rsidR="00A60A16" w:rsidRDefault="00EA0D78">
      <w:pPr>
        <w:spacing w:before="240" w:after="240" w:line="240" w:lineRule="auto"/>
        <w:jc w:val="both"/>
      </w:pPr>
      <w:r>
        <w:rPr>
          <w:rFonts w:ascii="Times New Roman" w:eastAsia="Times New Roman" w:hAnsi="Times New Roman" w:cs="Times New Roman"/>
          <w:color w:val="000000"/>
          <w:sz w:val="24"/>
          <w:szCs w:val="24"/>
        </w:rPr>
        <w:t>•          Doğaya ve çevreye saygı</w:t>
      </w:r>
    </w:p>
    <w:p w:rsidR="00A60A16" w:rsidRDefault="00EA0D78">
      <w:pPr>
        <w:spacing w:before="240" w:after="240" w:line="240" w:lineRule="auto"/>
        <w:jc w:val="both"/>
      </w:pPr>
      <w:r>
        <w:rPr>
          <w:rFonts w:ascii="Times New Roman" w:eastAsia="Times New Roman" w:hAnsi="Times New Roman" w:cs="Times New Roman"/>
          <w:color w:val="000000"/>
          <w:sz w:val="24"/>
          <w:szCs w:val="24"/>
        </w:rPr>
        <w:t>•          Toplumsal sorumluluk ve paylaşım</w:t>
      </w:r>
    </w:p>
    <w:p w:rsidR="00A60A16" w:rsidRDefault="00EA0D78">
      <w:pPr>
        <w:spacing w:before="240" w:after="240" w:line="240" w:lineRule="auto"/>
        <w:jc w:val="both"/>
      </w:pPr>
      <w:r>
        <w:rPr>
          <w:rFonts w:ascii="Times New Roman" w:eastAsia="Times New Roman" w:hAnsi="Times New Roman" w:cs="Times New Roman"/>
          <w:color w:val="000000"/>
          <w:sz w:val="24"/>
          <w:szCs w:val="24"/>
        </w:rPr>
        <w:t>•          Öğrenci merkezli yönetim anlayışı </w:t>
      </w:r>
    </w:p>
    <w:p w:rsidR="00A60A16" w:rsidRDefault="00EA0D78">
      <w:pPr>
        <w:spacing w:before="240" w:after="240" w:line="240" w:lineRule="auto"/>
        <w:jc w:val="both"/>
      </w:pPr>
      <w:r>
        <w:rPr>
          <w:rFonts w:ascii="Times New Roman" w:eastAsia="Times New Roman" w:hAnsi="Times New Roman" w:cs="Times New Roman"/>
          <w:color w:val="000000"/>
          <w:sz w:val="24"/>
          <w:szCs w:val="24"/>
        </w:rPr>
        <w:t>•          Hayat boyu öğrenme</w:t>
      </w:r>
    </w:p>
    <w:p w:rsidR="00A60A16" w:rsidRDefault="00EA0D78">
      <w:pPr>
        <w:spacing w:before="280" w:after="280" w:line="240" w:lineRule="auto"/>
      </w:pPr>
      <w:r>
        <w:rPr>
          <w:rFonts w:ascii="Times New Roman" w:eastAsia="Times New Roman" w:hAnsi="Times New Roman" w:cs="Times New Roman"/>
          <w:b/>
          <w:bCs/>
          <w:color w:val="0000FF"/>
          <w:sz w:val="28"/>
          <w:szCs w:val="28"/>
        </w:rPr>
        <w:t>A. LİDERLİK, YÖNETİŞİM ve KALİTE</w:t>
      </w:r>
    </w:p>
    <w:p w:rsidR="00A60A16" w:rsidRDefault="00EA0D78">
      <w:pPr>
        <w:spacing w:before="280" w:after="280" w:line="240" w:lineRule="auto"/>
      </w:pPr>
      <w:r>
        <w:rPr>
          <w:rFonts w:ascii="Times New Roman" w:eastAsia="Times New Roman" w:hAnsi="Times New Roman" w:cs="Times New Roman"/>
          <w:b/>
          <w:bCs/>
          <w:color w:val="000000"/>
          <w:sz w:val="28"/>
          <w:szCs w:val="28"/>
        </w:rPr>
        <w:t>A.1. Liderlik ve Kalite</w:t>
      </w:r>
      <w:r>
        <w:rPr>
          <w:rFonts w:ascii="Times New Roman" w:eastAsia="Times New Roman" w:hAnsi="Times New Roman" w:cs="Times New Roman"/>
          <w:b/>
          <w:bCs/>
          <w:color w:val="000000"/>
          <w:sz w:val="28"/>
          <w:szCs w:val="28"/>
        </w:rPr>
        <w:br/>
        <w:t>A.1.1. Yönetişim modeli ve idari yapı</w:t>
      </w:r>
    </w:p>
    <w:p w:rsidR="00A60A16" w:rsidRDefault="00EA0D78">
      <w:pPr>
        <w:spacing w:before="240" w:after="240" w:line="240" w:lineRule="auto"/>
        <w:jc w:val="both"/>
      </w:pPr>
      <w:r>
        <w:rPr>
          <w:rFonts w:ascii="Times New Roman" w:eastAsia="Times New Roman" w:hAnsi="Times New Roman" w:cs="Times New Roman"/>
          <w:color w:val="000000"/>
          <w:sz w:val="24"/>
          <w:szCs w:val="24"/>
        </w:rPr>
        <w:t xml:space="preserve">A. LİDERLİK, YÖNETİŞİM ve KALİTE A.1. Liderlik ve Kalite A.1.1. Yönetişim modeli ve idari yapı Tıbbi Hizmetler ve Teknikler Bölümü İlk ve Acil Yardım Programı 2018-2019 eğitim-öğretim döneminde açılmış ve öğretime başlamıştır. Programın </w:t>
      </w:r>
      <w:r>
        <w:rPr>
          <w:rFonts w:ascii="Times New Roman" w:eastAsia="Times New Roman" w:hAnsi="Times New Roman" w:cs="Times New Roman"/>
          <w:color w:val="000000"/>
          <w:sz w:val="24"/>
          <w:szCs w:val="24"/>
        </w:rPr>
        <w:lastRenderedPageBreak/>
        <w:t>misyonu hastane önc</w:t>
      </w:r>
      <w:r>
        <w:rPr>
          <w:rFonts w:ascii="Times New Roman" w:eastAsia="Times New Roman" w:hAnsi="Times New Roman" w:cs="Times New Roman"/>
          <w:color w:val="000000"/>
          <w:sz w:val="24"/>
          <w:szCs w:val="24"/>
        </w:rPr>
        <w:t>esi acil sağlık hizmetlerinde, hasta ve yaralılara temel ve ileri yaşam desteği verebilen; her türlü sistem travmasını tanıyıp uygun acil yaklaşımı yapabilen; ilk müdahaleleri yapılmış hasta ya da yaralıların ambulansla güvenli bir şekilde hastanelere ulaş</w:t>
      </w:r>
      <w:r>
        <w:rPr>
          <w:rFonts w:ascii="Times New Roman" w:eastAsia="Times New Roman" w:hAnsi="Times New Roman" w:cs="Times New Roman"/>
          <w:color w:val="000000"/>
          <w:sz w:val="24"/>
          <w:szCs w:val="24"/>
        </w:rPr>
        <w:t>masını sağlayan sağlık teknikeri yetiştirmektir. Programın vizyonu ise değişen koşullara uyum sağlayabilen, sorun çözme becerisine sahip, üretken, çevresi ile etkin iletişim kurabilen, ekip çalışması yapabilen, çağdaş gereksinimler doğrultusunda mesleki be</w:t>
      </w:r>
      <w:r>
        <w:rPr>
          <w:rFonts w:ascii="Times New Roman" w:eastAsia="Times New Roman" w:hAnsi="Times New Roman" w:cs="Times New Roman"/>
          <w:color w:val="000000"/>
          <w:sz w:val="24"/>
          <w:szCs w:val="24"/>
        </w:rPr>
        <w:t xml:space="preserve">cerilerle donatılmış ve toplumsal sorumlulukları bilen sağlık teknikerlerinin yetiştirilmesinde lider ve öncü eğitim kurumu olmaktır. Misyon ile uyumlu ve stratejik amaç ve hedeflerini gerçekleştirmeyi sağlayacak katılımcı yönetim modeli ve organizasyonel </w:t>
      </w:r>
      <w:r>
        <w:rPr>
          <w:rFonts w:ascii="Times New Roman" w:eastAsia="Times New Roman" w:hAnsi="Times New Roman" w:cs="Times New Roman"/>
          <w:color w:val="000000"/>
          <w:sz w:val="24"/>
          <w:szCs w:val="24"/>
        </w:rPr>
        <w:t xml:space="preserve">yapılanması mevcuttur. Yüksekokulumuzda 1 Müdür, 2 Müdür yardımcısı olmak üzere 24 öğretim elemanı ile misyon ve hedefleri doğrultusunda çalışmalarına devam etmektedir. Üniversitemiz kalite süreçleri kapsamında belirlenmiş organizasyon şeması, idari yapı, </w:t>
      </w:r>
      <w:r>
        <w:rPr>
          <w:rFonts w:ascii="Times New Roman" w:eastAsia="Times New Roman" w:hAnsi="Times New Roman" w:cs="Times New Roman"/>
          <w:color w:val="000000"/>
          <w:sz w:val="24"/>
          <w:szCs w:val="24"/>
        </w:rPr>
        <w:t>kurullar ve alt kurullar belirlenmiş ve web sayfamızda ilan edilmiştir.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Kurumun misyon ve stratejik hedeflerine ulaşmasını güvence altına alan ve süreçleriyle uyumlu yönetişim modeli ve idari yapılanması belirlenmiştir.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10" w:history="1">
        <w:r>
          <w:rPr>
            <w:rStyle w:val="DefaultParagraphFontPHPDOCX"/>
            <w:rFonts w:ascii="Times New Roman" w:eastAsia="Times New Roman" w:hAnsi="Times New Roman" w:cs="Times New Roman"/>
            <w:color w:val="0000FF"/>
            <w:sz w:val="24"/>
            <w:szCs w:val="24"/>
            <w:u w:val="single" w:color="000000"/>
          </w:rPr>
          <w:t>(2)A.1.1._1: İlk ve Acil Yardım Programı Misyon ve Vizyonu</w:t>
        </w:r>
      </w:hyperlink>
    </w:p>
    <w:p w:rsidR="00A60A16" w:rsidRDefault="00EA0D78">
      <w:pPr>
        <w:spacing w:before="240" w:after="240" w:line="240" w:lineRule="auto"/>
      </w:pPr>
      <w:hyperlink r:id="rId11" w:history="1">
        <w:r>
          <w:rPr>
            <w:rStyle w:val="DefaultParagraphFontPHPDOCX"/>
            <w:rFonts w:ascii="Times New Roman" w:eastAsia="Times New Roman" w:hAnsi="Times New Roman" w:cs="Times New Roman"/>
            <w:color w:val="0000FF"/>
            <w:sz w:val="24"/>
            <w:szCs w:val="24"/>
            <w:u w:val="single" w:color="000000"/>
          </w:rPr>
          <w:t>(2)A.1.1._2: Tonya MYO Organizasyon Şe</w:t>
        </w:r>
        <w:r>
          <w:rPr>
            <w:rStyle w:val="DefaultParagraphFontPHPDOCX"/>
            <w:rFonts w:ascii="Times New Roman" w:eastAsia="Times New Roman" w:hAnsi="Times New Roman" w:cs="Times New Roman"/>
            <w:color w:val="0000FF"/>
            <w:sz w:val="24"/>
            <w:szCs w:val="24"/>
            <w:u w:val="single" w:color="000000"/>
          </w:rPr>
          <w:t>ması</w:t>
        </w:r>
      </w:hyperlink>
    </w:p>
    <w:p w:rsidR="00A60A16" w:rsidRDefault="00EA0D78">
      <w:pPr>
        <w:spacing w:before="240" w:after="240" w:line="240" w:lineRule="auto"/>
      </w:pPr>
      <w:hyperlink r:id="rId12" w:history="1">
        <w:r>
          <w:rPr>
            <w:rStyle w:val="DefaultParagraphFontPHPDOCX"/>
            <w:rFonts w:ascii="Times New Roman" w:eastAsia="Times New Roman" w:hAnsi="Times New Roman" w:cs="Times New Roman"/>
            <w:color w:val="0000FF"/>
            <w:sz w:val="24"/>
            <w:szCs w:val="24"/>
            <w:u w:val="single" w:color="000000"/>
          </w:rPr>
          <w:t>(2)A.1.1._3: Tonya MYO Akademik Personel</w:t>
        </w:r>
      </w:hyperlink>
    </w:p>
    <w:p w:rsidR="00A60A16" w:rsidRDefault="00EA0D78">
      <w:pPr>
        <w:spacing w:before="240" w:after="240" w:line="240" w:lineRule="auto"/>
      </w:pPr>
      <w:hyperlink r:id="rId13" w:history="1">
        <w:r>
          <w:rPr>
            <w:rStyle w:val="DefaultParagraphFontPHPDOCX"/>
            <w:rFonts w:ascii="Times New Roman" w:eastAsia="Times New Roman" w:hAnsi="Times New Roman" w:cs="Times New Roman"/>
            <w:color w:val="0000FF"/>
            <w:sz w:val="24"/>
            <w:szCs w:val="24"/>
            <w:u w:val="single" w:color="000000"/>
          </w:rPr>
          <w:t>(2)A.1.1._4: Yüksekokul Yönetim Kurulu</w:t>
        </w:r>
      </w:hyperlink>
    </w:p>
    <w:p w:rsidR="00A60A16" w:rsidRDefault="00EA0D78">
      <w:pPr>
        <w:spacing w:before="240" w:after="240" w:line="240" w:lineRule="auto"/>
      </w:pPr>
      <w:hyperlink r:id="rId14" w:history="1">
        <w:r>
          <w:rPr>
            <w:rStyle w:val="DefaultParagraphFontPHPDOCX"/>
            <w:rFonts w:ascii="Times New Roman" w:eastAsia="Times New Roman" w:hAnsi="Times New Roman" w:cs="Times New Roman"/>
            <w:color w:val="0000FF"/>
            <w:sz w:val="24"/>
            <w:szCs w:val="24"/>
            <w:u w:val="single" w:color="000000"/>
          </w:rPr>
          <w:t>(2)A.1.1._5: Yüksekokul Kurulu</w:t>
        </w:r>
      </w:hyperlink>
    </w:p>
    <w:p w:rsidR="00A60A16" w:rsidRDefault="00EA0D78">
      <w:pPr>
        <w:spacing w:before="240" w:after="240" w:line="240" w:lineRule="auto"/>
      </w:pPr>
      <w:hyperlink r:id="rId15" w:history="1">
        <w:r>
          <w:rPr>
            <w:rStyle w:val="DefaultParagraphFontPHPDOCX"/>
            <w:rFonts w:ascii="Times New Roman" w:eastAsia="Times New Roman" w:hAnsi="Times New Roman" w:cs="Times New Roman"/>
            <w:color w:val="0000FF"/>
            <w:sz w:val="24"/>
            <w:szCs w:val="24"/>
            <w:u w:val="single" w:color="000000"/>
          </w:rPr>
          <w:t>(2)A.1.1._6: Koordinatörlükler</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A.1.2. Liderlik</w:t>
      </w:r>
    </w:p>
    <w:p w:rsidR="00A60A16" w:rsidRDefault="00EA0D78">
      <w:pPr>
        <w:spacing w:before="240" w:after="240" w:line="240" w:lineRule="auto"/>
        <w:jc w:val="both"/>
      </w:pPr>
      <w:r>
        <w:rPr>
          <w:rFonts w:ascii="Times New Roman" w:eastAsia="Times New Roman" w:hAnsi="Times New Roman" w:cs="Times New Roman"/>
          <w:color w:val="000000"/>
          <w:sz w:val="24"/>
          <w:szCs w:val="24"/>
        </w:rPr>
        <w:t>A.1.2. Liderlik Bölüm Başkanı ve süreç liderlerinin yükseköğ</w:t>
      </w:r>
      <w:r>
        <w:rPr>
          <w:rFonts w:ascii="Times New Roman" w:eastAsia="Times New Roman" w:hAnsi="Times New Roman" w:cs="Times New Roman"/>
          <w:color w:val="000000"/>
          <w:sz w:val="24"/>
          <w:szCs w:val="24"/>
        </w:rPr>
        <w:t>retim ekosistemindeki değişim, belirsizlik ve karmaşıklığı dikkate alan bir kalite güvencesi sistemi ve kültürü oluşturma konusunda sahipliği ve motivasyonu yüksektir. Bu süreçler çevik bir liderlik yaklaşımıyla yönetilmektedir. Birimlerde liderlik anlayış</w:t>
      </w:r>
      <w:r>
        <w:rPr>
          <w:rFonts w:ascii="Times New Roman" w:eastAsia="Times New Roman" w:hAnsi="Times New Roman" w:cs="Times New Roman"/>
          <w:color w:val="000000"/>
          <w:sz w:val="24"/>
          <w:szCs w:val="24"/>
        </w:rPr>
        <w:t>ı ve koordinasyon kültürü yerleşmiştir. Liderler kurumun değerleri ve hedefleri doğrultusunda stratejilerinin yanı sıra; yetki paylaşımını, ilişkileri, zamanı, kurumsal motivasyon ve stresi de etkin ve dengeli biçimde yönetmektedir. Akademik ve idari birim</w:t>
      </w:r>
      <w:r>
        <w:rPr>
          <w:rFonts w:ascii="Times New Roman" w:eastAsia="Times New Roman" w:hAnsi="Times New Roman" w:cs="Times New Roman"/>
          <w:color w:val="000000"/>
          <w:sz w:val="24"/>
          <w:szCs w:val="24"/>
        </w:rPr>
        <w:t>ler ile yönetim arasında etkin bir iletişim ağı oluşturulmuştur. Liderlik süreçleri ve kalite güvencesi kültürünün içselleştirilmesi sürekli değerlendirilmektedir. Okul anasayfasında öğrencilerin ve aday öğrencilerin okul yönetimine doğrudan ulaşmasını sağ</w:t>
      </w:r>
      <w:r>
        <w:rPr>
          <w:rFonts w:ascii="Times New Roman" w:eastAsia="Times New Roman" w:hAnsi="Times New Roman" w:cs="Times New Roman"/>
          <w:color w:val="000000"/>
          <w:sz w:val="24"/>
          <w:szCs w:val="24"/>
        </w:rPr>
        <w:t>layan “müdüre sor” segmenti yöneticilerin ulaşılabilirliğini göstermektedir.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lastRenderedPageBreak/>
        <w:t>2 - Kurumda liderlerin kalite güvencesi sisteminin yönetimi ve kültürünün içselleştirilmesi konusunda sahipliği ve motivasyonu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16" w:history="1">
        <w:r>
          <w:rPr>
            <w:rStyle w:val="DefaultParagraphFontPHPDOCX"/>
            <w:rFonts w:ascii="Times New Roman" w:eastAsia="Times New Roman" w:hAnsi="Times New Roman" w:cs="Times New Roman"/>
            <w:color w:val="0000FF"/>
            <w:sz w:val="24"/>
            <w:szCs w:val="24"/>
            <w:u w:val="single" w:color="000000"/>
          </w:rPr>
          <w:t>(2)A.1</w:t>
        </w:r>
        <w:r>
          <w:rPr>
            <w:rStyle w:val="DefaultParagraphFontPHPDOCX"/>
            <w:rFonts w:ascii="Times New Roman" w:eastAsia="Times New Roman" w:hAnsi="Times New Roman" w:cs="Times New Roman"/>
            <w:color w:val="0000FF"/>
            <w:sz w:val="24"/>
            <w:szCs w:val="24"/>
            <w:u w:val="single" w:color="000000"/>
          </w:rPr>
          <w:t>.2._1: Kalite Komisyonu Çalışma Usul ve Esasları</w:t>
        </w:r>
      </w:hyperlink>
    </w:p>
    <w:p w:rsidR="00A60A16" w:rsidRDefault="00EA0D78">
      <w:pPr>
        <w:spacing w:before="240" w:after="240" w:line="240" w:lineRule="auto"/>
      </w:pPr>
      <w:hyperlink r:id="rId17" w:history="1">
        <w:r>
          <w:rPr>
            <w:rStyle w:val="DefaultParagraphFontPHPDOCX"/>
            <w:rFonts w:ascii="Times New Roman" w:eastAsia="Times New Roman" w:hAnsi="Times New Roman" w:cs="Times New Roman"/>
            <w:color w:val="0000FF"/>
            <w:sz w:val="24"/>
            <w:szCs w:val="24"/>
            <w:u w:val="single" w:color="000000"/>
          </w:rPr>
          <w:t>(2)A.1.2._2: Müdüre Mesaj</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A.1.3. Kurumsal dönüşüm kapasitesi</w:t>
      </w:r>
    </w:p>
    <w:p w:rsidR="00A60A16" w:rsidRDefault="00EA0D78">
      <w:pPr>
        <w:spacing w:before="240" w:after="240" w:line="240" w:lineRule="auto"/>
        <w:jc w:val="both"/>
      </w:pPr>
      <w:r>
        <w:rPr>
          <w:rFonts w:ascii="Times New Roman" w:eastAsia="Times New Roman" w:hAnsi="Times New Roman" w:cs="Times New Roman"/>
          <w:color w:val="000000"/>
          <w:sz w:val="24"/>
          <w:szCs w:val="24"/>
        </w:rPr>
        <w:t>A.1.3. Kurumsal dönüşüm kapasitesi Tıbbi Hizmetler ve Teknikler Bölümü ekosi</w:t>
      </w:r>
      <w:r>
        <w:rPr>
          <w:rFonts w:ascii="Times New Roman" w:eastAsia="Times New Roman" w:hAnsi="Times New Roman" w:cs="Times New Roman"/>
          <w:color w:val="000000"/>
          <w:sz w:val="24"/>
          <w:szCs w:val="24"/>
        </w:rPr>
        <w:t>stemi içerisindeki değişimleri, küresel eğilimleri, ulusal hedefleri ve paydaş beklentilerini dikkate alarak kurumun geleceğe hazır olmasını sağlayan çevik yönetim yetkinliği vardır. Geleceğe uyum için amaç, misyon ve hedefler doğrultusunda kurumu dönüştür</w:t>
      </w:r>
      <w:r>
        <w:rPr>
          <w:rFonts w:ascii="Times New Roman" w:eastAsia="Times New Roman" w:hAnsi="Times New Roman" w:cs="Times New Roman"/>
          <w:color w:val="000000"/>
          <w:sz w:val="24"/>
          <w:szCs w:val="24"/>
        </w:rPr>
        <w:t>mek üzere değişim yönetimi, kıyaslama, yenilik yönetimi gibi yaklaşımları kullanır ve kurumsal özgünlüğü güçlendirir.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Kurumda değişim ihtiyacı olgunluk seviyesinde belirlenmiştir.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18" w:history="1">
        <w:r>
          <w:rPr>
            <w:rStyle w:val="DefaultParagraphFontPHPDOCX"/>
            <w:rFonts w:ascii="Times New Roman" w:eastAsia="Times New Roman" w:hAnsi="Times New Roman" w:cs="Times New Roman"/>
            <w:color w:val="0000FF"/>
            <w:sz w:val="24"/>
            <w:szCs w:val="24"/>
            <w:u w:val="single" w:color="000000"/>
          </w:rPr>
          <w:t>(2)A.1.3._1: Sıfır Atık Birim Komisyonu</w:t>
        </w:r>
      </w:hyperlink>
    </w:p>
    <w:p w:rsidR="00A60A16" w:rsidRDefault="00EA0D78">
      <w:pPr>
        <w:spacing w:before="240" w:after="240" w:line="240" w:lineRule="auto"/>
      </w:pPr>
      <w:hyperlink r:id="rId19" w:history="1">
        <w:r>
          <w:rPr>
            <w:rStyle w:val="DefaultParagraphFontPHPDOCX"/>
            <w:rFonts w:ascii="Times New Roman" w:eastAsia="Times New Roman" w:hAnsi="Times New Roman" w:cs="Times New Roman"/>
            <w:color w:val="0000FF"/>
            <w:sz w:val="24"/>
            <w:szCs w:val="24"/>
            <w:u w:val="single" w:color="000000"/>
          </w:rPr>
          <w:t>(2)A.1.3._2: Toplumsal Hizmet Politikası</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A.1.4. İç kalite güvencesi mekanizmaları</w:t>
      </w:r>
    </w:p>
    <w:p w:rsidR="00A60A16" w:rsidRDefault="00EA0D78">
      <w:pPr>
        <w:spacing w:before="240" w:after="240" w:line="240" w:lineRule="auto"/>
        <w:jc w:val="both"/>
      </w:pPr>
      <w:r>
        <w:rPr>
          <w:rFonts w:ascii="Times New Roman" w:eastAsia="Times New Roman" w:hAnsi="Times New Roman" w:cs="Times New Roman"/>
          <w:color w:val="000000"/>
          <w:sz w:val="24"/>
          <w:szCs w:val="24"/>
        </w:rPr>
        <w:t>A.1.4. İç kalite güvencesi mekanizmaları Tıbbi Hizmetler ve Teknikler Bölümümüz, iç kalite güvencesi sistemini oluşturmuş ve bu sistem ile süreçleri gözden geçirilerek sürekli iyileştirilmesini sağlamayı amaçlamakt</w:t>
      </w:r>
      <w:r>
        <w:rPr>
          <w:rFonts w:ascii="Times New Roman" w:eastAsia="Times New Roman" w:hAnsi="Times New Roman" w:cs="Times New Roman"/>
          <w:color w:val="000000"/>
          <w:sz w:val="24"/>
          <w:szCs w:val="24"/>
        </w:rPr>
        <w:t>adır. Kalite Komisyonunun yetki, görev ve sorumlulukları açık şekilde tanımlanarak, birimimizde kalite kültürü yaygınlaştırılmaya çalışılmaktadır.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Kurumun iç kalite güvencesi süreç ve mekanizmaları tanımlanmıştır.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20" w:history="1">
        <w:r>
          <w:rPr>
            <w:rStyle w:val="DefaultParagraphFontPHPDOCX"/>
            <w:rFonts w:ascii="Times New Roman" w:eastAsia="Times New Roman" w:hAnsi="Times New Roman" w:cs="Times New Roman"/>
            <w:color w:val="0000FF"/>
            <w:sz w:val="24"/>
            <w:szCs w:val="24"/>
            <w:u w:val="single" w:color="000000"/>
          </w:rPr>
          <w:t>(2)A.1.4._1: Birim Danışma Kurulu</w:t>
        </w:r>
      </w:hyperlink>
    </w:p>
    <w:p w:rsidR="00A60A16" w:rsidRDefault="00EA0D78">
      <w:pPr>
        <w:spacing w:before="240" w:after="240" w:line="240" w:lineRule="auto"/>
      </w:pPr>
      <w:hyperlink r:id="rId21" w:history="1">
        <w:r>
          <w:rPr>
            <w:rStyle w:val="DefaultParagraphFontPHPDOCX"/>
            <w:rFonts w:ascii="Times New Roman" w:eastAsia="Times New Roman" w:hAnsi="Times New Roman" w:cs="Times New Roman"/>
            <w:color w:val="0000FF"/>
            <w:sz w:val="24"/>
            <w:szCs w:val="24"/>
            <w:u w:val="single" w:color="000000"/>
          </w:rPr>
          <w:t>(2)A.1.4._2: Akademik Kalite Ekibi</w:t>
        </w:r>
      </w:hyperlink>
    </w:p>
    <w:p w:rsidR="00A60A16" w:rsidRDefault="00EA0D78">
      <w:pPr>
        <w:spacing w:before="240" w:after="240" w:line="240" w:lineRule="auto"/>
      </w:pPr>
      <w:hyperlink r:id="rId22" w:history="1">
        <w:r>
          <w:rPr>
            <w:rStyle w:val="DefaultParagraphFontPHPDOCX"/>
            <w:rFonts w:ascii="Times New Roman" w:eastAsia="Times New Roman" w:hAnsi="Times New Roman" w:cs="Times New Roman"/>
            <w:color w:val="0000FF"/>
            <w:sz w:val="24"/>
            <w:szCs w:val="24"/>
            <w:u w:val="single" w:color="000000"/>
          </w:rPr>
          <w:t>(2)A.1.4._3: İdari Birim Kalite Ekibi</w:t>
        </w:r>
      </w:hyperlink>
    </w:p>
    <w:p w:rsidR="00A60A16" w:rsidRDefault="00EA0D78">
      <w:pPr>
        <w:spacing w:before="240" w:after="240" w:line="240" w:lineRule="auto"/>
      </w:pPr>
      <w:hyperlink r:id="rId23" w:history="1">
        <w:r>
          <w:rPr>
            <w:rStyle w:val="DefaultParagraphFontPHPDOCX"/>
            <w:rFonts w:ascii="Times New Roman" w:eastAsia="Times New Roman" w:hAnsi="Times New Roman" w:cs="Times New Roman"/>
            <w:color w:val="0000FF"/>
            <w:sz w:val="24"/>
            <w:szCs w:val="24"/>
            <w:u w:val="single" w:color="000000"/>
          </w:rPr>
          <w:t>(2)A.1.4._4: Kalite İç Denetim Ekibi</w:t>
        </w:r>
      </w:hyperlink>
    </w:p>
    <w:p w:rsidR="00A60A16" w:rsidRDefault="00EA0D78">
      <w:pPr>
        <w:spacing w:before="240" w:after="240" w:line="240" w:lineRule="auto"/>
      </w:pPr>
      <w:hyperlink r:id="rId24" w:history="1">
        <w:r>
          <w:rPr>
            <w:rStyle w:val="DefaultParagraphFontPHPDOCX"/>
            <w:rFonts w:ascii="Times New Roman" w:eastAsia="Times New Roman" w:hAnsi="Times New Roman" w:cs="Times New Roman"/>
            <w:color w:val="0000FF"/>
            <w:sz w:val="24"/>
            <w:szCs w:val="24"/>
            <w:u w:val="single" w:color="000000"/>
          </w:rPr>
          <w:t>(2)A.1.4._5: Kalite Koordinatörlüğü Yönergesi</w:t>
        </w:r>
      </w:hyperlink>
    </w:p>
    <w:p w:rsidR="00A60A16" w:rsidRDefault="00EA0D78">
      <w:pPr>
        <w:spacing w:before="240" w:after="240" w:line="240" w:lineRule="auto"/>
      </w:pPr>
      <w:hyperlink r:id="rId25" w:history="1">
        <w:r>
          <w:rPr>
            <w:rStyle w:val="DefaultParagraphFontPHPDOCX"/>
            <w:rFonts w:ascii="Times New Roman" w:eastAsia="Times New Roman" w:hAnsi="Times New Roman" w:cs="Times New Roman"/>
            <w:color w:val="0000FF"/>
            <w:sz w:val="24"/>
            <w:szCs w:val="24"/>
            <w:u w:val="single" w:color="000000"/>
          </w:rPr>
          <w:t>(2)A.1.4._6: Faaliyet Rapo</w:t>
        </w:r>
        <w:r>
          <w:rPr>
            <w:rStyle w:val="DefaultParagraphFontPHPDOCX"/>
            <w:rFonts w:ascii="Times New Roman" w:eastAsia="Times New Roman" w:hAnsi="Times New Roman" w:cs="Times New Roman"/>
            <w:color w:val="0000FF"/>
            <w:sz w:val="24"/>
            <w:szCs w:val="24"/>
            <w:u w:val="single" w:color="000000"/>
          </w:rPr>
          <w:t>rları</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A.1.5. Kamuoyunu bilgilendirme ve hesap verebilirlik</w:t>
      </w:r>
    </w:p>
    <w:p w:rsidR="00A60A16" w:rsidRDefault="00EA0D78">
      <w:pPr>
        <w:spacing w:before="240" w:after="240" w:line="240" w:lineRule="auto"/>
        <w:jc w:val="both"/>
      </w:pPr>
      <w:r>
        <w:rPr>
          <w:rFonts w:ascii="Times New Roman" w:eastAsia="Times New Roman" w:hAnsi="Times New Roman" w:cs="Times New Roman"/>
          <w:color w:val="000000"/>
          <w:sz w:val="24"/>
          <w:szCs w:val="24"/>
        </w:rPr>
        <w:t>A.1.5. Kamuoyunu bilgilendirme ve hesap verebilirlik Birimimiz hesap vermeyi ve kamuoyunu bilgilendirmeyi ilke olarak benimsemiş olup bunu Resmi web sitesi, resmi sosyal medya hesapları ile aktif</w:t>
      </w:r>
      <w:r>
        <w:rPr>
          <w:rFonts w:ascii="Times New Roman" w:eastAsia="Times New Roman" w:hAnsi="Times New Roman" w:cs="Times New Roman"/>
          <w:color w:val="000000"/>
          <w:sz w:val="24"/>
          <w:szCs w:val="24"/>
        </w:rPr>
        <w:t xml:space="preserve"> olarak işletmektedir. Tıbbi Hizmetler ve Teknikler Bölümü İlk ve Acil Yardım Programı ile ilgili haberler, duyurular ve etkinlikler okul resmi web sayfasından tüm kamuoyuna ve öğrencilere sunulmaktadır.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Kurumda şeffaflık ve hesap vereb</w:t>
      </w:r>
      <w:r>
        <w:rPr>
          <w:rFonts w:ascii="Times New Roman" w:eastAsia="Times New Roman" w:hAnsi="Times New Roman" w:cs="Times New Roman"/>
          <w:color w:val="000000"/>
          <w:sz w:val="24"/>
          <w:szCs w:val="24"/>
        </w:rPr>
        <w:t>ilirlik ilkeleri doğrultusunda kamuoyunu bilgilendirmek üzere tanımlı süreçler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26" w:history="1">
        <w:r>
          <w:rPr>
            <w:rStyle w:val="DefaultParagraphFontPHPDOCX"/>
            <w:rFonts w:ascii="Times New Roman" w:eastAsia="Times New Roman" w:hAnsi="Times New Roman" w:cs="Times New Roman"/>
            <w:color w:val="0000FF"/>
            <w:sz w:val="24"/>
            <w:szCs w:val="24"/>
            <w:u w:val="single" w:color="000000"/>
          </w:rPr>
          <w:t>(2)A.1.5._1: Tonya MYO</w:t>
        </w:r>
      </w:hyperlink>
    </w:p>
    <w:p w:rsidR="00A60A16" w:rsidRDefault="00EA0D78">
      <w:pPr>
        <w:spacing w:before="240" w:after="240" w:line="240" w:lineRule="auto"/>
      </w:pPr>
      <w:hyperlink r:id="rId27" w:history="1">
        <w:r>
          <w:rPr>
            <w:rStyle w:val="DefaultParagraphFontPHPDOCX"/>
            <w:rFonts w:ascii="Times New Roman" w:eastAsia="Times New Roman" w:hAnsi="Times New Roman" w:cs="Times New Roman"/>
            <w:color w:val="0000FF"/>
            <w:sz w:val="24"/>
            <w:szCs w:val="24"/>
            <w:u w:val="single" w:color="000000"/>
          </w:rPr>
          <w:t>(2)A.1.5._2: Sosyal Medya Hesapları</w:t>
        </w:r>
      </w:hyperlink>
    </w:p>
    <w:p w:rsidR="00A60A16" w:rsidRDefault="00EA0D78">
      <w:pPr>
        <w:spacing w:before="240" w:after="240" w:line="240" w:lineRule="auto"/>
      </w:pPr>
      <w:hyperlink r:id="rId28" w:history="1">
        <w:r>
          <w:rPr>
            <w:rStyle w:val="DefaultParagraphFontPHPDOCX"/>
            <w:rFonts w:ascii="Times New Roman" w:eastAsia="Times New Roman" w:hAnsi="Times New Roman" w:cs="Times New Roman"/>
            <w:color w:val="0000FF"/>
            <w:sz w:val="24"/>
            <w:szCs w:val="24"/>
            <w:u w:val="single" w:color="000000"/>
          </w:rPr>
          <w:t>(2)A.1.5._3: Tonya MYO Duyurular</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A.2. Misyon ve Stratejik Amaçlar</w:t>
      </w:r>
      <w:r>
        <w:rPr>
          <w:rFonts w:ascii="Times New Roman" w:eastAsia="Times New Roman" w:hAnsi="Times New Roman" w:cs="Times New Roman"/>
          <w:b/>
          <w:bCs/>
          <w:color w:val="000000"/>
          <w:sz w:val="28"/>
          <w:szCs w:val="28"/>
        </w:rPr>
        <w:br/>
        <w:t>A.2.1. Misyon, vizyon ve politikalar</w:t>
      </w:r>
    </w:p>
    <w:p w:rsidR="00A60A16" w:rsidRDefault="00EA0D78">
      <w:pPr>
        <w:spacing w:before="240" w:after="240" w:line="240" w:lineRule="auto"/>
        <w:jc w:val="both"/>
      </w:pPr>
      <w:r>
        <w:rPr>
          <w:rFonts w:ascii="Times New Roman" w:eastAsia="Times New Roman" w:hAnsi="Times New Roman" w:cs="Times New Roman"/>
          <w:color w:val="000000"/>
          <w:sz w:val="24"/>
          <w:szCs w:val="24"/>
        </w:rPr>
        <w:t>A.2. Misyon ve Stratejik Amaçlar A.2.1. Misyon, vizyon ve politikalar Tıbbi Hizmetler ve Teknikler Bölümü’nün misyonu; sağlık alanında uluslararası mesleki ölçütlere uygun olarak hazırlanmış eğitim programları aracılığıyla bilimsel, teknolojik, çağdaş değe</w:t>
      </w:r>
      <w:r>
        <w:rPr>
          <w:rFonts w:ascii="Times New Roman" w:eastAsia="Times New Roman" w:hAnsi="Times New Roman" w:cs="Times New Roman"/>
          <w:color w:val="000000"/>
          <w:sz w:val="24"/>
          <w:szCs w:val="24"/>
        </w:rPr>
        <w:t xml:space="preserve">rler doğrultusunda, üstün mesleki bilgi ve beceri ile donatılmış, topluma faydalı, nitelikli teknikerlerin yetişmesini sağlayarak, ülkemiz sağlık hizmetlerinin gelişmesi ve güçlenmesine katkıda bulunmaktır. Tıbbi Hizmetler ve Teknikler Bölümü’nün vizyonu; </w:t>
      </w:r>
      <w:r>
        <w:rPr>
          <w:rFonts w:ascii="Times New Roman" w:eastAsia="Times New Roman" w:hAnsi="Times New Roman" w:cs="Times New Roman"/>
          <w:color w:val="000000"/>
          <w:sz w:val="24"/>
          <w:szCs w:val="24"/>
        </w:rPr>
        <w:t>çağın gereklerine uygun olarak sağlık sektörünün ihtiyaç duyduğu üst düzey mesleki bilgi ve beceriye sahip sağlık teknikerlerinin yetiştirilmesinde, tercih edilen, verdiği eğitim ve uyguladığı yenilikçi eğitim-öğretim yaklaşımıyla model olan, alanında ulus</w:t>
      </w:r>
      <w:r>
        <w:rPr>
          <w:rFonts w:ascii="Times New Roman" w:eastAsia="Times New Roman" w:hAnsi="Times New Roman" w:cs="Times New Roman"/>
          <w:color w:val="000000"/>
          <w:sz w:val="24"/>
          <w:szCs w:val="24"/>
        </w:rPr>
        <w:t>al ve uluslararası düzeyde yükseköğretim kalitesine sahip saygın bir eğitim kurumu olmaktır. Tıbbi Hizmetler ve Teknikler Bölümü İlk ve Acil Yardım Programı 2018-2019 eğitim-öğretim döneminde açılmış ve öğretime başlamıştır. Programın misyonu hastane önces</w:t>
      </w:r>
      <w:r>
        <w:rPr>
          <w:rFonts w:ascii="Times New Roman" w:eastAsia="Times New Roman" w:hAnsi="Times New Roman" w:cs="Times New Roman"/>
          <w:color w:val="000000"/>
          <w:sz w:val="24"/>
          <w:szCs w:val="24"/>
        </w:rPr>
        <w:t>i acil sağlık hizmetlerinde, hasta ve yaralılara temel ve ileri yaşam desteği verebilen; her türlü sistem travmasını tanıyıp uygun acil yaklaşımı yapabilen; ilk müdahaleleri yapılmış hasta ya da yaralıların ambulansla güvenli bir şekilde hastanelere ulaşma</w:t>
      </w:r>
      <w:r>
        <w:rPr>
          <w:rFonts w:ascii="Times New Roman" w:eastAsia="Times New Roman" w:hAnsi="Times New Roman" w:cs="Times New Roman"/>
          <w:color w:val="000000"/>
          <w:sz w:val="24"/>
          <w:szCs w:val="24"/>
        </w:rPr>
        <w:t xml:space="preserve">sını sağlayan sağlık teknikeri yetiştirmektir. Programın vizyonu ise değişen koşullara uyum sağlayabilen, sorun çözme becerisine sahip, üretken, çevresi ile etkin </w:t>
      </w:r>
      <w:r>
        <w:rPr>
          <w:rFonts w:ascii="Times New Roman" w:eastAsia="Times New Roman" w:hAnsi="Times New Roman" w:cs="Times New Roman"/>
          <w:color w:val="000000"/>
          <w:sz w:val="24"/>
          <w:szCs w:val="24"/>
        </w:rPr>
        <w:lastRenderedPageBreak/>
        <w:t>iletişim kurabilen, ekip çalışması yapabilen, çağdaş gereksinimler doğrultusunda mesleki bece</w:t>
      </w:r>
      <w:r>
        <w:rPr>
          <w:rFonts w:ascii="Times New Roman" w:eastAsia="Times New Roman" w:hAnsi="Times New Roman" w:cs="Times New Roman"/>
          <w:color w:val="000000"/>
          <w:sz w:val="24"/>
          <w:szCs w:val="24"/>
        </w:rPr>
        <w:t>rilerle donatılmış ve toplumsal sorumlulukları bilen sağlık teknikerlerinin yetiştirilmesinde lider ve öncü eğitim kurumu olmaktır.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Kurumun tanımlanmış ve kuruma özgü misyon, vizyon ve politikaları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29" w:history="1">
        <w:r>
          <w:rPr>
            <w:rStyle w:val="DefaultParagraphFontPHPDOCX"/>
            <w:rFonts w:ascii="Times New Roman" w:eastAsia="Times New Roman" w:hAnsi="Times New Roman" w:cs="Times New Roman"/>
            <w:color w:val="0000FF"/>
            <w:sz w:val="24"/>
            <w:szCs w:val="24"/>
            <w:u w:val="single" w:color="000000"/>
          </w:rPr>
          <w:t>(2)A.2.1._1: İlk ve Acil Yardım Programı Misyon ve Vizyonu</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A.2.2. Stratejik amaç ve hedefler</w:t>
      </w:r>
    </w:p>
    <w:p w:rsidR="00A60A16" w:rsidRDefault="00EA0D78">
      <w:pPr>
        <w:spacing w:before="240" w:after="240" w:line="240" w:lineRule="auto"/>
        <w:jc w:val="both"/>
      </w:pPr>
      <w:r>
        <w:rPr>
          <w:rFonts w:ascii="Times New Roman" w:eastAsia="Times New Roman" w:hAnsi="Times New Roman" w:cs="Times New Roman"/>
          <w:color w:val="000000"/>
          <w:sz w:val="24"/>
          <w:szCs w:val="24"/>
        </w:rPr>
        <w:t xml:space="preserve">A.2.2. Stratejik amaç ve hedefler Tıbbi Hizmetler ve Teknikler Bölümü’nün Stratejik </w:t>
      </w:r>
      <w:r>
        <w:rPr>
          <w:rFonts w:ascii="Times New Roman" w:eastAsia="Times New Roman" w:hAnsi="Times New Roman" w:cs="Times New Roman"/>
          <w:color w:val="000000"/>
          <w:sz w:val="24"/>
          <w:szCs w:val="24"/>
        </w:rPr>
        <w:t>Plan kültürü ve geleneği vardır, mevcut dönemi kapsayan, kısa/orta uzun vadeli amaçlar, hedefler, alt hedefler, eylemler ve bunların zamanlaması, önceliklendirilmesi, sorumluları, mali kaynakları bulunmaktadır, tüm paydaşların görüşü alınarak (özellikle st</w:t>
      </w:r>
      <w:r>
        <w:rPr>
          <w:rFonts w:ascii="Times New Roman" w:eastAsia="Times New Roman" w:hAnsi="Times New Roman" w:cs="Times New Roman"/>
          <w:color w:val="000000"/>
          <w:sz w:val="24"/>
          <w:szCs w:val="24"/>
        </w:rPr>
        <w:t xml:space="preserve">ratejik paydaşlar) hazırlanmıştır. Misyon ile uyumlu ve stratejik amaç ve hedeflerini gerçekleştirmeyi sağlayacak katılımcı yönetim modeli ve organizasyonel yapılanması mevcuttur. Yüksekokulumuzda 1 Müdür, 2 Müdür yardımcısı olmak üzere 24 öğretim elemanı </w:t>
      </w:r>
      <w:r>
        <w:rPr>
          <w:rFonts w:ascii="Times New Roman" w:eastAsia="Times New Roman" w:hAnsi="Times New Roman" w:cs="Times New Roman"/>
          <w:color w:val="000000"/>
          <w:sz w:val="24"/>
          <w:szCs w:val="24"/>
        </w:rPr>
        <w:t>ile misyon ve hedefleri doğrultusunda çalışmalarına devam etmektedir. Üniversitemiz kalite süreçleri kapsamında belirlenmiş organizasyon şeması, idari yapı, kurullar ve alt kurullar belirlenmiş ve web sayfamızda ilan edilmiştir. İlk ve Acil Yardım programı</w:t>
      </w:r>
      <w:r>
        <w:rPr>
          <w:rFonts w:ascii="Times New Roman" w:eastAsia="Times New Roman" w:hAnsi="Times New Roman" w:cs="Times New Roman"/>
          <w:color w:val="000000"/>
          <w:sz w:val="24"/>
          <w:szCs w:val="24"/>
        </w:rPr>
        <w:t>nın misyon ile uyumlu, stratejik amaç ve hedeflerini gerçekleştirmeyi sağlayan yönetim modeli ve organizasyonel yapılar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Kurumun ilan edilmiş bir stratejik planı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30" w:history="1">
        <w:r>
          <w:rPr>
            <w:rStyle w:val="DefaultParagraphFontPHPDOCX"/>
            <w:rFonts w:ascii="Times New Roman" w:eastAsia="Times New Roman" w:hAnsi="Times New Roman" w:cs="Times New Roman"/>
            <w:color w:val="0000FF"/>
            <w:sz w:val="24"/>
            <w:szCs w:val="24"/>
            <w:u w:val="single" w:color="000000"/>
          </w:rPr>
          <w:t>(2)A.2.2._1: Tonya MYO Organizasyon Şeması</w:t>
        </w:r>
      </w:hyperlink>
    </w:p>
    <w:p w:rsidR="00A60A16" w:rsidRDefault="00EA0D78">
      <w:pPr>
        <w:spacing w:before="240" w:after="240" w:line="240" w:lineRule="auto"/>
      </w:pPr>
      <w:hyperlink r:id="rId31" w:history="1">
        <w:r>
          <w:rPr>
            <w:rStyle w:val="DefaultParagraphFontPHPDOCX"/>
            <w:rFonts w:ascii="Times New Roman" w:eastAsia="Times New Roman" w:hAnsi="Times New Roman" w:cs="Times New Roman"/>
            <w:color w:val="0000FF"/>
            <w:sz w:val="24"/>
            <w:szCs w:val="24"/>
            <w:u w:val="single" w:color="000000"/>
          </w:rPr>
          <w:t>(2)A.2.2._2: Tonya MYO Akademik Personel</w:t>
        </w:r>
      </w:hyperlink>
    </w:p>
    <w:p w:rsidR="00A60A16" w:rsidRDefault="00EA0D78">
      <w:pPr>
        <w:spacing w:before="240" w:after="240" w:line="240" w:lineRule="auto"/>
      </w:pPr>
      <w:hyperlink r:id="rId32" w:history="1">
        <w:r>
          <w:rPr>
            <w:rStyle w:val="DefaultParagraphFontPHPDOCX"/>
            <w:rFonts w:ascii="Times New Roman" w:eastAsia="Times New Roman" w:hAnsi="Times New Roman" w:cs="Times New Roman"/>
            <w:color w:val="0000FF"/>
            <w:sz w:val="24"/>
            <w:szCs w:val="24"/>
            <w:u w:val="single" w:color="000000"/>
          </w:rPr>
          <w:t>(2)A.2.2._3: Yüksekokul Yönetim Kurulu</w:t>
        </w:r>
      </w:hyperlink>
    </w:p>
    <w:p w:rsidR="00A60A16" w:rsidRDefault="00EA0D78">
      <w:pPr>
        <w:spacing w:before="240" w:after="240" w:line="240" w:lineRule="auto"/>
      </w:pPr>
      <w:hyperlink r:id="rId33" w:history="1">
        <w:r>
          <w:rPr>
            <w:rStyle w:val="DefaultParagraphFontPHPDOCX"/>
            <w:rFonts w:ascii="Times New Roman" w:eastAsia="Times New Roman" w:hAnsi="Times New Roman" w:cs="Times New Roman"/>
            <w:color w:val="0000FF"/>
            <w:sz w:val="24"/>
            <w:szCs w:val="24"/>
            <w:u w:val="single" w:color="000000"/>
          </w:rPr>
          <w:t>(2)A.2.2._4: Yüksekokul Kurulu</w:t>
        </w:r>
      </w:hyperlink>
    </w:p>
    <w:p w:rsidR="00A60A16" w:rsidRDefault="00EA0D78">
      <w:pPr>
        <w:spacing w:before="240" w:after="240" w:line="240" w:lineRule="auto"/>
      </w:pPr>
      <w:hyperlink r:id="rId34" w:history="1">
        <w:r>
          <w:rPr>
            <w:rStyle w:val="DefaultParagraphFontPHPDOCX"/>
            <w:rFonts w:ascii="Times New Roman" w:eastAsia="Times New Roman" w:hAnsi="Times New Roman" w:cs="Times New Roman"/>
            <w:color w:val="0000FF"/>
            <w:sz w:val="24"/>
            <w:szCs w:val="24"/>
            <w:u w:val="single" w:color="000000"/>
          </w:rPr>
          <w:t>(2)A.2.2._5: Koordinatörlükler</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A.2.3. Performans yönetimi</w:t>
      </w:r>
    </w:p>
    <w:p w:rsidR="00A60A16" w:rsidRDefault="00EA0D78">
      <w:pPr>
        <w:spacing w:before="240" w:after="240" w:line="240" w:lineRule="auto"/>
        <w:jc w:val="both"/>
      </w:pPr>
      <w:r>
        <w:rPr>
          <w:rFonts w:ascii="Times New Roman" w:eastAsia="Times New Roman" w:hAnsi="Times New Roman" w:cs="Times New Roman"/>
          <w:color w:val="000000"/>
          <w:sz w:val="24"/>
          <w:szCs w:val="24"/>
        </w:rPr>
        <w:t xml:space="preserve">A.2.3. Performans yönetimi Trabzon Üniversitesi Tonya Meslek Yüksekokulu Tıbbi Hizmetler ve Teknikler Bölümü İlk ve Acil Yardım programında eğitim amaç ve </w:t>
      </w:r>
      <w:r>
        <w:rPr>
          <w:rFonts w:ascii="Times New Roman" w:eastAsia="Times New Roman" w:hAnsi="Times New Roman" w:cs="Times New Roman"/>
          <w:color w:val="000000"/>
          <w:sz w:val="24"/>
          <w:szCs w:val="24"/>
        </w:rPr>
        <w:lastRenderedPageBreak/>
        <w:t>hedeflerine yönelik tanımlanmış perform</w:t>
      </w:r>
      <w:r>
        <w:rPr>
          <w:rFonts w:ascii="Times New Roman" w:eastAsia="Times New Roman" w:hAnsi="Times New Roman" w:cs="Times New Roman"/>
          <w:color w:val="000000"/>
          <w:sz w:val="24"/>
          <w:szCs w:val="24"/>
        </w:rPr>
        <w:t>ans göstergeleri, eğitim kalitesini ve öğrenim çıktılarını değerlendirmek için kullanılan somut ölçütler kullanılmaktadır. Bu kapsamda program çıktıları, öğrencilerin mezun olduklarında sahip olmaları gereken teorik bilgi ve uygulamalı beceri düzeyleri, me</w:t>
      </w:r>
      <w:r>
        <w:rPr>
          <w:rFonts w:ascii="Times New Roman" w:eastAsia="Times New Roman" w:hAnsi="Times New Roman" w:cs="Times New Roman"/>
          <w:color w:val="000000"/>
          <w:sz w:val="24"/>
          <w:szCs w:val="24"/>
        </w:rPr>
        <w:t>sleki yeterlilikleri, problem çözme yetkinlikleri, analitik düşünme becerileri ve disiplinler arası işbirliği yapabilme kapasitelerine yönelik hazırlanan sınav değerlendirme esasları ayrıntılı olarak tanımlanmıştır. Program kapsamında, performans göstergel</w:t>
      </w:r>
      <w:r>
        <w:rPr>
          <w:rFonts w:ascii="Times New Roman" w:eastAsia="Times New Roman" w:hAnsi="Times New Roman" w:cs="Times New Roman"/>
          <w:color w:val="000000"/>
          <w:sz w:val="24"/>
          <w:szCs w:val="24"/>
        </w:rPr>
        <w:t>eri doğrultusunda akademik personelin düzenli aralıklarla gerçekleştirilen akademik performans değerlendirmeleri, düzenli olarak takip edilmektedir ve çevrimiçi sistem üzerinden izlenmekte ve elde edilen istatistiksel veriler kategorize edilerek analiz edi</w:t>
      </w:r>
      <w:r>
        <w:rPr>
          <w:rFonts w:ascii="Times New Roman" w:eastAsia="Times New Roman" w:hAnsi="Times New Roman" w:cs="Times New Roman"/>
          <w:color w:val="000000"/>
          <w:sz w:val="24"/>
          <w:szCs w:val="24"/>
        </w:rPr>
        <w:t>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Kurumda performans göstergeleri ve performans yönetimi mekanizmaları tanımlanmıştır.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35" w:history="1">
        <w:r>
          <w:rPr>
            <w:rStyle w:val="DefaultParagraphFontPHPDOCX"/>
            <w:rFonts w:ascii="Times New Roman" w:eastAsia="Times New Roman" w:hAnsi="Times New Roman" w:cs="Times New Roman"/>
            <w:color w:val="0000FF"/>
            <w:sz w:val="24"/>
            <w:szCs w:val="24"/>
            <w:u w:val="single" w:color="000000"/>
          </w:rPr>
          <w:t>(2)A.2.3._1: Ders Müfredatları</w:t>
        </w:r>
      </w:hyperlink>
    </w:p>
    <w:p w:rsidR="00A60A16" w:rsidRDefault="00EA0D78">
      <w:pPr>
        <w:spacing w:before="240" w:after="240" w:line="240" w:lineRule="auto"/>
      </w:pPr>
      <w:hyperlink r:id="rId36" w:history="1">
        <w:r>
          <w:rPr>
            <w:rStyle w:val="DefaultParagraphFontPHPDOCX"/>
            <w:rFonts w:ascii="Times New Roman" w:eastAsia="Times New Roman" w:hAnsi="Times New Roman" w:cs="Times New Roman"/>
            <w:color w:val="0000FF"/>
            <w:sz w:val="24"/>
            <w:szCs w:val="24"/>
            <w:u w:val="single" w:color="000000"/>
          </w:rPr>
          <w:t>(2)A.2.3._2: Başarı Notunun Değerlendirilmesi</w:t>
        </w:r>
      </w:hyperlink>
    </w:p>
    <w:p w:rsidR="00A60A16" w:rsidRDefault="00EA0D78">
      <w:pPr>
        <w:spacing w:before="240" w:after="240" w:line="240" w:lineRule="auto"/>
      </w:pPr>
      <w:hyperlink r:id="rId37" w:history="1">
        <w:r>
          <w:rPr>
            <w:rStyle w:val="DefaultParagraphFontPHPDOCX"/>
            <w:rFonts w:ascii="Times New Roman" w:eastAsia="Times New Roman" w:hAnsi="Times New Roman" w:cs="Times New Roman"/>
            <w:color w:val="0000FF"/>
            <w:sz w:val="24"/>
            <w:szCs w:val="24"/>
            <w:u w:val="single" w:color="000000"/>
          </w:rPr>
          <w:t>(2)A.2.3._3: Sınav Programları</w:t>
        </w:r>
      </w:hyperlink>
    </w:p>
    <w:p w:rsidR="00A60A16" w:rsidRDefault="00EA0D78">
      <w:pPr>
        <w:spacing w:before="240" w:after="240" w:line="240" w:lineRule="auto"/>
      </w:pPr>
      <w:hyperlink r:id="rId38" w:history="1">
        <w:r>
          <w:rPr>
            <w:rStyle w:val="DefaultParagraphFontPHPDOCX"/>
            <w:rFonts w:ascii="Times New Roman" w:eastAsia="Times New Roman" w:hAnsi="Times New Roman" w:cs="Times New Roman"/>
            <w:color w:val="0000FF"/>
            <w:sz w:val="24"/>
            <w:szCs w:val="24"/>
            <w:u w:val="single" w:color="000000"/>
          </w:rPr>
          <w:t>(2)A.2.3._4: Sınav Süreçleri Hazırlık ve Uygulama</w:t>
        </w:r>
      </w:hyperlink>
    </w:p>
    <w:p w:rsidR="00A60A16" w:rsidRDefault="00EA0D78">
      <w:pPr>
        <w:spacing w:before="240" w:after="240" w:line="240" w:lineRule="auto"/>
      </w:pPr>
      <w:hyperlink r:id="rId39" w:history="1">
        <w:r>
          <w:rPr>
            <w:rStyle w:val="DefaultParagraphFontPHPDOCX"/>
            <w:rFonts w:ascii="Times New Roman" w:eastAsia="Times New Roman" w:hAnsi="Times New Roman" w:cs="Times New Roman"/>
            <w:color w:val="0000FF"/>
            <w:sz w:val="24"/>
            <w:szCs w:val="24"/>
            <w:u w:val="single" w:color="000000"/>
          </w:rPr>
          <w:t>(2)A.2.3._5: Performans Göstergeleri</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A.3. Yönetim Sistemleri</w:t>
      </w:r>
      <w:r>
        <w:rPr>
          <w:rFonts w:ascii="Times New Roman" w:eastAsia="Times New Roman" w:hAnsi="Times New Roman" w:cs="Times New Roman"/>
          <w:b/>
          <w:bCs/>
          <w:color w:val="000000"/>
          <w:sz w:val="28"/>
          <w:szCs w:val="28"/>
        </w:rPr>
        <w:br/>
        <w:t>A.3.1. Bilgi yönetim sistemi</w:t>
      </w:r>
    </w:p>
    <w:p w:rsidR="00A60A16" w:rsidRDefault="00EA0D78">
      <w:pPr>
        <w:spacing w:before="240" w:after="240" w:line="240" w:lineRule="auto"/>
        <w:jc w:val="both"/>
      </w:pPr>
      <w:r>
        <w:rPr>
          <w:rFonts w:ascii="Times New Roman" w:eastAsia="Times New Roman" w:hAnsi="Times New Roman" w:cs="Times New Roman"/>
          <w:color w:val="000000"/>
          <w:sz w:val="24"/>
          <w:szCs w:val="24"/>
        </w:rPr>
        <w:t xml:space="preserve">A.3. Yönetim Sistemleri A.3.1. Bilgi yönetim sistemi Tıbbi Hizmetler ve Teknikler Bölümü’nün önemli etkinlikleri ve süreçlerine ilişkin veriler toplanmakta, analiz </w:t>
      </w:r>
      <w:r>
        <w:rPr>
          <w:rFonts w:ascii="Times New Roman" w:eastAsia="Times New Roman" w:hAnsi="Times New Roman" w:cs="Times New Roman"/>
          <w:color w:val="000000"/>
          <w:sz w:val="24"/>
          <w:szCs w:val="24"/>
        </w:rPr>
        <w:t>edilmekte, raporlanmakta ve kurum bazında hazırlanan stratejik yönetim için kullanılmaktadır. Akademik ve idari birimlerin kullandıkları Bilgi Yönetim Sistemi entegredir ve kalite yönetim süreçlerini beslemektedir.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Kurumda kurumsal bilg</w:t>
      </w:r>
      <w:r>
        <w:rPr>
          <w:rFonts w:ascii="Times New Roman" w:eastAsia="Times New Roman" w:hAnsi="Times New Roman" w:cs="Times New Roman"/>
          <w:color w:val="000000"/>
          <w:sz w:val="24"/>
          <w:szCs w:val="24"/>
        </w:rPr>
        <w:t>inin edinimi, saklanması, kullanılması, işlenmesi ve değerlendirilmesine destek olacak bilgi yönetim sistemleri oluşturulmuştur. </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40" w:history="1">
        <w:r>
          <w:rPr>
            <w:rStyle w:val="DefaultParagraphFontPHPDOCX"/>
            <w:rFonts w:ascii="Times New Roman" w:eastAsia="Times New Roman" w:hAnsi="Times New Roman" w:cs="Times New Roman"/>
            <w:color w:val="0000FF"/>
            <w:sz w:val="24"/>
            <w:szCs w:val="24"/>
            <w:u w:val="single" w:color="000000"/>
          </w:rPr>
          <w:t>(2)A.3.1._1: Trabzon Üniversitesi</w:t>
        </w:r>
      </w:hyperlink>
    </w:p>
    <w:p w:rsidR="00A60A16" w:rsidRDefault="00EA0D78">
      <w:pPr>
        <w:spacing w:before="240" w:after="240" w:line="240" w:lineRule="auto"/>
      </w:pPr>
      <w:hyperlink r:id="rId41" w:history="1">
        <w:r>
          <w:rPr>
            <w:rStyle w:val="DefaultParagraphFontPHPDOCX"/>
            <w:rFonts w:ascii="Times New Roman" w:eastAsia="Times New Roman" w:hAnsi="Times New Roman" w:cs="Times New Roman"/>
            <w:color w:val="0000FF"/>
            <w:sz w:val="24"/>
            <w:szCs w:val="24"/>
            <w:u w:val="single" w:color="000000"/>
          </w:rPr>
          <w:t>(2)A.3.1._2: Öğrenci Uyum Rehberi</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lastRenderedPageBreak/>
        <w:t>A.3.2. İnsan kaynakları yönetimi</w:t>
      </w:r>
    </w:p>
    <w:p w:rsidR="00A60A16" w:rsidRDefault="00EA0D78">
      <w:pPr>
        <w:spacing w:before="240" w:after="240" w:line="240" w:lineRule="auto"/>
        <w:jc w:val="both"/>
      </w:pPr>
      <w:r>
        <w:rPr>
          <w:rFonts w:ascii="Times New Roman" w:eastAsia="Times New Roman" w:hAnsi="Times New Roman" w:cs="Times New Roman"/>
          <w:color w:val="000000"/>
          <w:sz w:val="24"/>
          <w:szCs w:val="24"/>
        </w:rPr>
        <w:t>A.3.2. İnsan kaynakları yönetimi İnsan kaynakları yönetimine ilişkin kurallar ve süreçler bulunmaktadır. Şeffaf şekilde yürütülen bu süreçler kurumda</w:t>
      </w:r>
      <w:r>
        <w:rPr>
          <w:rFonts w:ascii="Times New Roman" w:eastAsia="Times New Roman" w:hAnsi="Times New Roman" w:cs="Times New Roman"/>
          <w:color w:val="000000"/>
          <w:sz w:val="24"/>
          <w:szCs w:val="24"/>
        </w:rPr>
        <w:t xml:space="preserve"> herkes tarafından bilinmektedir. Eğitim ve liyakat öncelikli kriter olup, yetkinliklerin arttırılması temel hedeftir. Çalışan (akademik-idari) memnuniyet, şikayet ve önerilerini belirlemek ve izlemek amacıyla geliştirilmiş olan yöntem ve mekanizmalar uygu</w:t>
      </w:r>
      <w:r>
        <w:rPr>
          <w:rFonts w:ascii="Times New Roman" w:eastAsia="Times New Roman" w:hAnsi="Times New Roman" w:cs="Times New Roman"/>
          <w:color w:val="000000"/>
          <w:sz w:val="24"/>
          <w:szCs w:val="24"/>
        </w:rPr>
        <w:t>lanmakta ve sonuçları değerlendirilerek iyileştirilmektedir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Kurumda stratejik hedefleriyle uyumlu insan kaynakları yönetimine ilişkin tanımlı süreçler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42" w:history="1">
        <w:r>
          <w:rPr>
            <w:rStyle w:val="DefaultParagraphFontPHPDOCX"/>
            <w:rFonts w:ascii="Times New Roman" w:eastAsia="Times New Roman" w:hAnsi="Times New Roman" w:cs="Times New Roman"/>
            <w:color w:val="0000FF"/>
            <w:sz w:val="24"/>
            <w:szCs w:val="24"/>
            <w:u w:val="single" w:color="000000"/>
          </w:rPr>
          <w:t>(2)A.3.2._1: Şikayet, Öneri, İstek</w:t>
        </w:r>
      </w:hyperlink>
    </w:p>
    <w:p w:rsidR="00A60A16" w:rsidRDefault="00EA0D78">
      <w:pPr>
        <w:spacing w:before="240" w:after="240" w:line="240" w:lineRule="auto"/>
      </w:pPr>
      <w:hyperlink r:id="rId43" w:history="1">
        <w:r>
          <w:rPr>
            <w:rStyle w:val="DefaultParagraphFontPHPDOCX"/>
            <w:rFonts w:ascii="Times New Roman" w:eastAsia="Times New Roman" w:hAnsi="Times New Roman" w:cs="Times New Roman"/>
            <w:color w:val="0000FF"/>
            <w:sz w:val="24"/>
            <w:szCs w:val="24"/>
            <w:u w:val="single" w:color="000000"/>
          </w:rPr>
          <w:t>(2)A.3.2._2: Tonya MYO Duyuru</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A.3.3. Finansal yönetim</w:t>
      </w:r>
    </w:p>
    <w:p w:rsidR="00A60A16" w:rsidRDefault="00EA0D78">
      <w:pPr>
        <w:spacing w:before="240" w:after="240" w:line="240" w:lineRule="auto"/>
        <w:jc w:val="both"/>
      </w:pPr>
      <w:r>
        <w:rPr>
          <w:rFonts w:ascii="Times New Roman" w:eastAsia="Times New Roman" w:hAnsi="Times New Roman" w:cs="Times New Roman"/>
          <w:color w:val="000000"/>
          <w:sz w:val="24"/>
          <w:szCs w:val="24"/>
        </w:rPr>
        <w:t>A.3.3. Finansal yönetim Tıbbi Hizmetler ve Teknikler Bölümü’nün finansal yönetim kapsamında herh</w:t>
      </w:r>
      <w:r>
        <w:rPr>
          <w:rFonts w:ascii="Times New Roman" w:eastAsia="Times New Roman" w:hAnsi="Times New Roman" w:cs="Times New Roman"/>
          <w:color w:val="000000"/>
          <w:sz w:val="24"/>
          <w:szCs w:val="24"/>
        </w:rPr>
        <w:t>angi bir faaliyeti bulunmamaktadır.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1 - Kurumda finansal kaynakların yönetimine ilişkin tanımlı süreçler bulunmamaktadır.</w:t>
      </w:r>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A.3.4. Süreç yönetimi</w:t>
      </w:r>
    </w:p>
    <w:p w:rsidR="00A60A16" w:rsidRDefault="00EA0D78">
      <w:pPr>
        <w:spacing w:before="240" w:after="240" w:line="240" w:lineRule="auto"/>
        <w:jc w:val="both"/>
      </w:pPr>
      <w:r>
        <w:rPr>
          <w:rFonts w:ascii="Times New Roman" w:eastAsia="Times New Roman" w:hAnsi="Times New Roman" w:cs="Times New Roman"/>
          <w:color w:val="000000"/>
          <w:sz w:val="24"/>
          <w:szCs w:val="24"/>
        </w:rPr>
        <w:t>A.3.4. Süreç yönetimi Tıbbi Hizmetler ve Teknikler Bölümü’nde tüm etkinliklere ait süreçler ve</w:t>
      </w:r>
      <w:r>
        <w:rPr>
          <w:rFonts w:ascii="Times New Roman" w:eastAsia="Times New Roman" w:hAnsi="Times New Roman" w:cs="Times New Roman"/>
          <w:color w:val="000000"/>
          <w:sz w:val="24"/>
          <w:szCs w:val="24"/>
        </w:rPr>
        <w:t xml:space="preserve"> alt süreçler tanımlıdır. Süreçlerdeki sorumlular, iş akışı, yönetim, sahiplenme yazılıdır ve kurumca içselleştirilmiştir. Süreç yönetiminin başarılı olduğunun kanıtları vardır.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Kurumda eğitim ve öğretim, araştırma ve geliştirme, toplumsal katkı ve yönetim sistemi süreç ve alt süreçleri tanımlanmıştır.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44" w:history="1">
        <w:r>
          <w:rPr>
            <w:rStyle w:val="DefaultParagraphFontPHPDOCX"/>
            <w:rFonts w:ascii="Times New Roman" w:eastAsia="Times New Roman" w:hAnsi="Times New Roman" w:cs="Times New Roman"/>
            <w:color w:val="0000FF"/>
            <w:sz w:val="24"/>
            <w:szCs w:val="24"/>
            <w:u w:val="single" w:color="000000"/>
          </w:rPr>
          <w:t>(2)A.3.4._1: Staj Eğitim Uygulama Komisyonu</w:t>
        </w:r>
      </w:hyperlink>
    </w:p>
    <w:p w:rsidR="00A60A16" w:rsidRDefault="00EA0D78">
      <w:pPr>
        <w:spacing w:before="240" w:after="240" w:line="240" w:lineRule="auto"/>
      </w:pPr>
      <w:hyperlink r:id="rId45" w:history="1">
        <w:r>
          <w:rPr>
            <w:rStyle w:val="DefaultParagraphFontPHPDOCX"/>
            <w:rFonts w:ascii="Times New Roman" w:eastAsia="Times New Roman" w:hAnsi="Times New Roman" w:cs="Times New Roman"/>
            <w:color w:val="0000FF"/>
            <w:sz w:val="24"/>
            <w:szCs w:val="24"/>
            <w:u w:val="single" w:color="000000"/>
          </w:rPr>
          <w:t>(2)A.3.4._2: İş Akış Süreçleri</w:t>
        </w:r>
      </w:hyperlink>
    </w:p>
    <w:p w:rsidR="00A60A16" w:rsidRDefault="00EA0D78">
      <w:pPr>
        <w:spacing w:before="240" w:after="240" w:line="240" w:lineRule="auto"/>
      </w:pPr>
      <w:hyperlink r:id="rId46" w:history="1">
        <w:r>
          <w:rPr>
            <w:rStyle w:val="DefaultParagraphFontPHPDOCX"/>
            <w:rFonts w:ascii="Times New Roman" w:eastAsia="Times New Roman" w:hAnsi="Times New Roman" w:cs="Times New Roman"/>
            <w:color w:val="0000FF"/>
            <w:sz w:val="24"/>
            <w:szCs w:val="24"/>
            <w:u w:val="single" w:color="000000"/>
          </w:rPr>
          <w:t>(2)A.3.4._3: Hizmet Envanteri</w:t>
        </w:r>
      </w:hyperlink>
    </w:p>
    <w:p w:rsidR="00A60A16" w:rsidRDefault="00EA0D78">
      <w:pPr>
        <w:spacing w:before="240" w:after="240" w:line="240" w:lineRule="auto"/>
      </w:pPr>
      <w:r>
        <w:rPr>
          <w:rFonts w:ascii="Times New Roman" w:eastAsia="Times New Roman" w:hAnsi="Times New Roman" w:cs="Times New Roman"/>
          <w:color w:val="000000"/>
          <w:sz w:val="24"/>
          <w:szCs w:val="24"/>
        </w:rPr>
        <w:lastRenderedPageBreak/>
        <w:t> </w:t>
      </w:r>
    </w:p>
    <w:p w:rsidR="00A60A16" w:rsidRDefault="00EA0D78">
      <w:pPr>
        <w:spacing w:before="280" w:after="280" w:line="240" w:lineRule="auto"/>
      </w:pPr>
      <w:r>
        <w:rPr>
          <w:rFonts w:ascii="Times New Roman" w:eastAsia="Times New Roman" w:hAnsi="Times New Roman" w:cs="Times New Roman"/>
          <w:b/>
          <w:bCs/>
          <w:color w:val="000000"/>
          <w:sz w:val="28"/>
          <w:szCs w:val="28"/>
        </w:rPr>
        <w:t>A.4. Paydaş Katılımı</w:t>
      </w:r>
      <w:r>
        <w:rPr>
          <w:rFonts w:ascii="Times New Roman" w:eastAsia="Times New Roman" w:hAnsi="Times New Roman" w:cs="Times New Roman"/>
          <w:b/>
          <w:bCs/>
          <w:color w:val="000000"/>
          <w:sz w:val="28"/>
          <w:szCs w:val="28"/>
        </w:rPr>
        <w:br/>
        <w:t>A.4.1. İç ve dış paydaş katılımı</w:t>
      </w:r>
    </w:p>
    <w:p w:rsidR="00A60A16" w:rsidRDefault="00EA0D78">
      <w:pPr>
        <w:spacing w:before="240" w:after="240" w:line="240" w:lineRule="auto"/>
        <w:jc w:val="both"/>
      </w:pPr>
      <w:r>
        <w:rPr>
          <w:rFonts w:ascii="Times New Roman" w:eastAsia="Times New Roman" w:hAnsi="Times New Roman" w:cs="Times New Roman"/>
          <w:color w:val="000000"/>
          <w:sz w:val="24"/>
          <w:szCs w:val="24"/>
        </w:rPr>
        <w:t>A.4. Paydaş Katılımı A.4.1. İç ve dış paydaş katılımı Tıbbi Hizmetler ve Teknikler B</w:t>
      </w:r>
      <w:r>
        <w:rPr>
          <w:rFonts w:ascii="Times New Roman" w:eastAsia="Times New Roman" w:hAnsi="Times New Roman" w:cs="Times New Roman"/>
          <w:color w:val="000000"/>
          <w:sz w:val="24"/>
          <w:szCs w:val="24"/>
        </w:rPr>
        <w:t>ölümü’nün iç ve dış paydaşlarının karar alma, yönetişim ve iyileştirme süreçlerine katılım mekanizmaları tanımlanmıştır. Gerçekleşen katılımın etkinliği, kurumsallığı ve sürekliliği irdelenmektedir. Uygulama örnekleri, iç kalite güvencesi sisteminde özelli</w:t>
      </w:r>
      <w:r>
        <w:rPr>
          <w:rFonts w:ascii="Times New Roman" w:eastAsia="Times New Roman" w:hAnsi="Times New Roman" w:cs="Times New Roman"/>
          <w:color w:val="000000"/>
          <w:sz w:val="24"/>
          <w:szCs w:val="24"/>
        </w:rPr>
        <w:t>kle öğrenci ve dış paydaş katılımı ve etkinliği mevcuttur. Sonuçlar değerlendirilmekte ve bağlı iyileştirmeler gerçekleştirilmektedir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Kurumda kalite güvencesi, eğitim ve öğretim, araştırma ve geliştirme, toplumsal katkı, yönetim sistemi</w:t>
      </w:r>
      <w:r>
        <w:rPr>
          <w:rFonts w:ascii="Times New Roman" w:eastAsia="Times New Roman" w:hAnsi="Times New Roman" w:cs="Times New Roman"/>
          <w:color w:val="000000"/>
          <w:sz w:val="24"/>
          <w:szCs w:val="24"/>
        </w:rPr>
        <w:t xml:space="preserve"> ve uluslararasılaşma süreçlerinin PUKÖ katmanlarına paydaş katılımını sağlamak için planlamalar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47" w:history="1">
        <w:r>
          <w:rPr>
            <w:rStyle w:val="DefaultParagraphFontPHPDOCX"/>
            <w:rFonts w:ascii="Times New Roman" w:eastAsia="Times New Roman" w:hAnsi="Times New Roman" w:cs="Times New Roman"/>
            <w:color w:val="0000FF"/>
            <w:sz w:val="24"/>
            <w:szCs w:val="24"/>
            <w:u w:val="single" w:color="000000"/>
          </w:rPr>
          <w:t>(2)A.4.1._1: İç ve Dış Paydaşlar</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A.4.2. Ö</w:t>
      </w:r>
      <w:r>
        <w:rPr>
          <w:rFonts w:ascii="Times New Roman" w:eastAsia="Times New Roman" w:hAnsi="Times New Roman" w:cs="Times New Roman"/>
          <w:b/>
          <w:bCs/>
          <w:color w:val="000000"/>
          <w:sz w:val="28"/>
          <w:szCs w:val="28"/>
        </w:rPr>
        <w:t>ğrenci geri bildirimleri</w:t>
      </w:r>
    </w:p>
    <w:p w:rsidR="00A60A16" w:rsidRDefault="00EA0D78">
      <w:pPr>
        <w:spacing w:before="240" w:after="240" w:line="240" w:lineRule="auto"/>
        <w:jc w:val="both"/>
      </w:pPr>
      <w:r>
        <w:rPr>
          <w:rFonts w:ascii="Times New Roman" w:eastAsia="Times New Roman" w:hAnsi="Times New Roman" w:cs="Times New Roman"/>
          <w:color w:val="000000"/>
          <w:sz w:val="24"/>
          <w:szCs w:val="24"/>
        </w:rPr>
        <w:t>A.4.2. Öğrenci geri bildirimleri Tıbbi Hizmetler ve Teknikler Bölümü’nde öğrenci şikayetleri ve/veya önerileri için muhtelif kanallar vardır, öğrencilerce bilinir, bunların adil ve etkin çalıştığı denetlenmektedir.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Kurumda öğretim süreçlerine ilişkin olarak öğrencilerin geri bildirimlerinin (ders, dersin öğretim elemanı, program, öğrenci iş yükü vb.) alınmasına ilişkin ilke ve kurallar oluşturulmuştur.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48" w:history="1">
        <w:r>
          <w:rPr>
            <w:rStyle w:val="DefaultParagraphFontPHPDOCX"/>
            <w:rFonts w:ascii="Times New Roman" w:eastAsia="Times New Roman" w:hAnsi="Times New Roman" w:cs="Times New Roman"/>
            <w:color w:val="0000FF"/>
            <w:sz w:val="24"/>
            <w:szCs w:val="24"/>
            <w:u w:val="single" w:color="000000"/>
          </w:rPr>
          <w:t>(2)A.4.2._1: Şikayet, Öneri, İstek</w:t>
        </w:r>
      </w:hyperlink>
    </w:p>
    <w:p w:rsidR="00A60A16" w:rsidRDefault="00EA0D78">
      <w:pPr>
        <w:spacing w:before="240" w:after="240" w:line="240" w:lineRule="auto"/>
      </w:pPr>
      <w:hyperlink r:id="rId49" w:history="1">
        <w:r>
          <w:rPr>
            <w:rStyle w:val="DefaultParagraphFontPHPDOCX"/>
            <w:rFonts w:ascii="Times New Roman" w:eastAsia="Times New Roman" w:hAnsi="Times New Roman" w:cs="Times New Roman"/>
            <w:color w:val="0000FF"/>
            <w:sz w:val="24"/>
            <w:szCs w:val="24"/>
            <w:u w:val="single" w:color="000000"/>
          </w:rPr>
          <w:t>(2)A.4.2._2: Müdüre Mesaj</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A.4.3. Mezun ilişkileri yönetimi</w:t>
      </w:r>
    </w:p>
    <w:p w:rsidR="00A60A16" w:rsidRDefault="00EA0D78">
      <w:pPr>
        <w:spacing w:before="240" w:after="240" w:line="240" w:lineRule="auto"/>
        <w:jc w:val="both"/>
      </w:pPr>
      <w:r>
        <w:rPr>
          <w:rFonts w:ascii="Times New Roman" w:eastAsia="Times New Roman" w:hAnsi="Times New Roman" w:cs="Times New Roman"/>
          <w:color w:val="000000"/>
          <w:sz w:val="24"/>
          <w:szCs w:val="24"/>
        </w:rPr>
        <w:t>A.4.3. Mezun ilişkileri yönetimi Tıbbi Hizmetler ve Teknikler Bölümü’</w:t>
      </w:r>
      <w:r>
        <w:rPr>
          <w:rFonts w:ascii="Times New Roman" w:eastAsia="Times New Roman" w:hAnsi="Times New Roman" w:cs="Times New Roman"/>
          <w:color w:val="000000"/>
          <w:sz w:val="24"/>
          <w:szCs w:val="24"/>
        </w:rPr>
        <w:t>nde Tıbbi Görüntüleme Teknikleri ve Tıbbi Laboratuvar Teknikleri programları henüz mezun vermemiştir. İlk ve Acil Yardım Programı mezunlarının işe yerleşme, eğitime devam, gelir düzeyi, işveren/ mezun memnuniyeti gibi istihdam bilgileri sistematik ve kapsa</w:t>
      </w:r>
      <w:r>
        <w:rPr>
          <w:rFonts w:ascii="Times New Roman" w:eastAsia="Times New Roman" w:hAnsi="Times New Roman" w:cs="Times New Roman"/>
          <w:color w:val="000000"/>
          <w:sz w:val="24"/>
          <w:szCs w:val="24"/>
        </w:rPr>
        <w:t>mlı olarak toplanmakta, değerlendirilmekte, kurum gelişme stratejilerinde kullanılmaktadır.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lastRenderedPageBreak/>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Programların amaç ve hedeflerine ulaşılıp ulaşılmadığının irdelenmesi amacıyla bir mezun izleme sistemine ilişkin planlama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50" w:history="1">
        <w:r>
          <w:rPr>
            <w:rStyle w:val="DefaultParagraphFontPHPDOCX"/>
            <w:rFonts w:ascii="Times New Roman" w:eastAsia="Times New Roman" w:hAnsi="Times New Roman" w:cs="Times New Roman"/>
            <w:color w:val="0000FF"/>
            <w:sz w:val="24"/>
            <w:szCs w:val="24"/>
            <w:u w:val="single" w:color="000000"/>
          </w:rPr>
          <w:t>(2)A.4.3._1: Mezunların İstihdam Durumu</w:t>
        </w:r>
      </w:hyperlink>
    </w:p>
    <w:p w:rsidR="00A60A16" w:rsidRDefault="00EA0D78">
      <w:pPr>
        <w:spacing w:before="240" w:after="240" w:line="240" w:lineRule="auto"/>
      </w:pPr>
      <w:hyperlink r:id="rId51" w:history="1">
        <w:r>
          <w:rPr>
            <w:rStyle w:val="DefaultParagraphFontPHPDOCX"/>
            <w:rFonts w:ascii="Times New Roman" w:eastAsia="Times New Roman" w:hAnsi="Times New Roman" w:cs="Times New Roman"/>
            <w:color w:val="0000FF"/>
            <w:sz w:val="24"/>
            <w:szCs w:val="24"/>
            <w:u w:val="single" w:color="000000"/>
          </w:rPr>
          <w:t>(2)A.4.3._2: Mezun Öğrenci Sayısı</w:t>
        </w:r>
      </w:hyperlink>
    </w:p>
    <w:p w:rsidR="00A60A16" w:rsidRDefault="00EA0D78">
      <w:pPr>
        <w:spacing w:before="240" w:after="240" w:line="240" w:lineRule="auto"/>
      </w:pPr>
      <w:hyperlink r:id="rId52" w:history="1">
        <w:r>
          <w:rPr>
            <w:rStyle w:val="DefaultParagraphFontPHPDOCX"/>
            <w:rFonts w:ascii="Times New Roman" w:eastAsia="Times New Roman" w:hAnsi="Times New Roman" w:cs="Times New Roman"/>
            <w:color w:val="0000FF"/>
            <w:sz w:val="24"/>
            <w:szCs w:val="24"/>
            <w:u w:val="single" w:color="000000"/>
          </w:rPr>
          <w:t>(2)A.4.3._3: Akran Ment</w:t>
        </w:r>
        <w:r>
          <w:rPr>
            <w:rStyle w:val="DefaultParagraphFontPHPDOCX"/>
            <w:rFonts w:ascii="Times New Roman" w:eastAsia="Times New Roman" w:hAnsi="Times New Roman" w:cs="Times New Roman"/>
            <w:color w:val="0000FF"/>
            <w:sz w:val="24"/>
            <w:szCs w:val="24"/>
            <w:u w:val="single" w:color="000000"/>
          </w:rPr>
          <w:t>örlüğü</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A.5. Uluslararasılaşma</w:t>
      </w:r>
      <w:r>
        <w:rPr>
          <w:rFonts w:ascii="Times New Roman" w:eastAsia="Times New Roman" w:hAnsi="Times New Roman" w:cs="Times New Roman"/>
          <w:b/>
          <w:bCs/>
          <w:color w:val="000000"/>
          <w:sz w:val="28"/>
          <w:szCs w:val="28"/>
        </w:rPr>
        <w:br/>
        <w:t>A.5.1. Uluslararasılaşma süreçlerinin yönetimi</w:t>
      </w:r>
    </w:p>
    <w:p w:rsidR="00A60A16" w:rsidRDefault="00EA0D78">
      <w:pPr>
        <w:spacing w:before="240" w:after="240" w:line="240" w:lineRule="auto"/>
        <w:jc w:val="both"/>
      </w:pPr>
      <w:r>
        <w:rPr>
          <w:rFonts w:ascii="Times New Roman" w:eastAsia="Times New Roman" w:hAnsi="Times New Roman" w:cs="Times New Roman"/>
          <w:color w:val="000000"/>
          <w:sz w:val="24"/>
          <w:szCs w:val="24"/>
        </w:rPr>
        <w:t>A.5. Uluslararasılaşma A.5.1. Uluslararasılaşma süreçlerinin yönetimi Öğrenci iş yükü esaslı kredi transfer sistemi, uluslararası hareketliliğe uygun diploma eki ve transkriptle</w:t>
      </w:r>
      <w:r>
        <w:rPr>
          <w:rFonts w:ascii="Times New Roman" w:eastAsia="Times New Roman" w:hAnsi="Times New Roman" w:cs="Times New Roman"/>
          <w:color w:val="000000"/>
          <w:sz w:val="24"/>
          <w:szCs w:val="24"/>
        </w:rPr>
        <w:t>rle izlenmektedir. Bunun yanında Erasmus duyurularının yapılması, diploma eklerinin İngilizce olarak da öğrenciye verilmesi ve hem bölüm sayfasının hem de Bologna Bilgi Paketi’ndeki ilgili yerlerin İngilizce‘ye çevrilmesi gibi uygulamalar Bölüm Başkanı tar</w:t>
      </w:r>
      <w:r>
        <w:rPr>
          <w:rFonts w:ascii="Times New Roman" w:eastAsia="Times New Roman" w:hAnsi="Times New Roman" w:cs="Times New Roman"/>
          <w:color w:val="000000"/>
          <w:sz w:val="24"/>
          <w:szCs w:val="24"/>
        </w:rPr>
        <w:t>afından hem hatırlatılmakta hem de takibi yapılmaktadır.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Kurumun uluslararasılaşma süreçlerinin yönetim ve organizasyonel yapısına ilişkin planlamalar bulunmaktadır. </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53" w:history="1">
        <w:r>
          <w:rPr>
            <w:rStyle w:val="DefaultParagraphFontPHPDOCX"/>
            <w:rFonts w:ascii="Times New Roman" w:eastAsia="Times New Roman" w:hAnsi="Times New Roman" w:cs="Times New Roman"/>
            <w:color w:val="0000FF"/>
            <w:sz w:val="24"/>
            <w:szCs w:val="24"/>
            <w:u w:val="single" w:color="000000"/>
          </w:rPr>
          <w:t xml:space="preserve">(2)A.5.1._1: </w:t>
        </w:r>
        <w:r>
          <w:rPr>
            <w:rStyle w:val="DefaultParagraphFontPHPDOCX"/>
            <w:rFonts w:ascii="Times New Roman" w:eastAsia="Times New Roman" w:hAnsi="Times New Roman" w:cs="Times New Roman"/>
            <w:color w:val="0000FF"/>
            <w:sz w:val="24"/>
            <w:szCs w:val="24"/>
            <w:u w:val="single" w:color="000000"/>
          </w:rPr>
          <w:t>Dış İlişkiler Kurum Koordinatörlüğü</w:t>
        </w:r>
      </w:hyperlink>
    </w:p>
    <w:p w:rsidR="00A60A16" w:rsidRDefault="00EA0D78">
      <w:pPr>
        <w:spacing w:before="240" w:after="240" w:line="240" w:lineRule="auto"/>
      </w:pPr>
      <w:hyperlink r:id="rId54" w:history="1">
        <w:r>
          <w:rPr>
            <w:rStyle w:val="DefaultParagraphFontPHPDOCX"/>
            <w:rFonts w:ascii="Times New Roman" w:eastAsia="Times New Roman" w:hAnsi="Times New Roman" w:cs="Times New Roman"/>
            <w:color w:val="0000FF"/>
            <w:sz w:val="24"/>
            <w:szCs w:val="24"/>
            <w:u w:val="single" w:color="000000"/>
          </w:rPr>
          <w:t>(2)A.5.1._2: Tonya MYO Koordinatörlükler</w:t>
        </w:r>
      </w:hyperlink>
    </w:p>
    <w:p w:rsidR="00A60A16" w:rsidRDefault="00EA0D78">
      <w:pPr>
        <w:spacing w:before="240" w:after="240" w:line="240" w:lineRule="auto"/>
      </w:pPr>
      <w:hyperlink r:id="rId55" w:history="1">
        <w:r>
          <w:rPr>
            <w:rStyle w:val="DefaultParagraphFontPHPDOCX"/>
            <w:rFonts w:ascii="Times New Roman" w:eastAsia="Times New Roman" w:hAnsi="Times New Roman" w:cs="Times New Roman"/>
            <w:color w:val="0000FF"/>
            <w:sz w:val="24"/>
            <w:szCs w:val="24"/>
            <w:u w:val="single" w:color="000000"/>
          </w:rPr>
          <w:t>(2)A.5.1._3: Bologna Komisyo</w:t>
        </w:r>
        <w:r>
          <w:rPr>
            <w:rStyle w:val="DefaultParagraphFontPHPDOCX"/>
            <w:rFonts w:ascii="Times New Roman" w:eastAsia="Times New Roman" w:hAnsi="Times New Roman" w:cs="Times New Roman"/>
            <w:color w:val="0000FF"/>
            <w:sz w:val="24"/>
            <w:szCs w:val="24"/>
            <w:u w:val="single" w:color="000000"/>
          </w:rPr>
          <w:t>nu</w:t>
        </w:r>
      </w:hyperlink>
    </w:p>
    <w:p w:rsidR="00A60A16" w:rsidRDefault="00EA0D78">
      <w:pPr>
        <w:spacing w:before="240" w:after="240" w:line="240" w:lineRule="auto"/>
      </w:pPr>
      <w:hyperlink r:id="rId56" w:history="1">
        <w:r>
          <w:rPr>
            <w:rStyle w:val="DefaultParagraphFontPHPDOCX"/>
            <w:rFonts w:ascii="Times New Roman" w:eastAsia="Times New Roman" w:hAnsi="Times New Roman" w:cs="Times New Roman"/>
            <w:color w:val="0000FF"/>
            <w:sz w:val="24"/>
            <w:szCs w:val="24"/>
            <w:u w:val="single" w:color="000000"/>
          </w:rPr>
          <w:t>(2)A.5.1._4: Bologna</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A.5.2. Uluslararasılaşma kaynakları</w:t>
      </w:r>
    </w:p>
    <w:p w:rsidR="00A60A16" w:rsidRDefault="00EA0D78">
      <w:pPr>
        <w:spacing w:before="240" w:after="240" w:line="240" w:lineRule="auto"/>
        <w:jc w:val="both"/>
      </w:pPr>
      <w:r>
        <w:rPr>
          <w:rFonts w:ascii="Times New Roman" w:eastAsia="Times New Roman" w:hAnsi="Times New Roman" w:cs="Times New Roman"/>
          <w:color w:val="000000"/>
          <w:sz w:val="24"/>
          <w:szCs w:val="24"/>
        </w:rPr>
        <w:t>A.5.2. Uluslararasılaşma kaynakları Erasmus duyurularının yapılması, diploma eklerinin İngilizce olarak da öğrenciye verilmesi ve hem Meslek Y</w:t>
      </w:r>
      <w:r>
        <w:rPr>
          <w:rFonts w:ascii="Times New Roman" w:eastAsia="Times New Roman" w:hAnsi="Times New Roman" w:cs="Times New Roman"/>
          <w:color w:val="000000"/>
          <w:sz w:val="24"/>
          <w:szCs w:val="24"/>
        </w:rPr>
        <w:t>üksekokulumuz sayfasının hem de Bologna Bilgi Paketindeki ilgili yerlerin İngilizce ‘ye çevrilmesi gibi yapılan ve izlenen faaliyetler herhangi bir fiziki, teknik ve mali kaynak gerektirmemektedir.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lastRenderedPageBreak/>
        <w:t>1 - Kurumun uluslararasılaşma faaliyetleri</w:t>
      </w:r>
      <w:r>
        <w:rPr>
          <w:rFonts w:ascii="Times New Roman" w:eastAsia="Times New Roman" w:hAnsi="Times New Roman" w:cs="Times New Roman"/>
          <w:color w:val="000000"/>
          <w:sz w:val="24"/>
          <w:szCs w:val="24"/>
        </w:rPr>
        <w:t>ni sürdürebilmesi için yeterli kaynak bulunmamaktadır.</w:t>
      </w:r>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A.5.3. Uluslararasılaşma performansı</w:t>
      </w:r>
    </w:p>
    <w:p w:rsidR="00A60A16" w:rsidRDefault="00EA0D78">
      <w:pPr>
        <w:spacing w:before="240" w:after="240" w:line="240" w:lineRule="auto"/>
        <w:jc w:val="both"/>
      </w:pPr>
      <w:r>
        <w:rPr>
          <w:rFonts w:ascii="Times New Roman" w:eastAsia="Times New Roman" w:hAnsi="Times New Roman" w:cs="Times New Roman"/>
          <w:color w:val="000000"/>
          <w:sz w:val="24"/>
          <w:szCs w:val="24"/>
        </w:rPr>
        <w:t>A.5.3. Uluslararasılaşma performansı Üniversitemizde dış ilişkiler kurum koordinatörlüğü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Kurumda uluslararasılaşma politikasıyla uyumlu faaliyetlere yönelik planlamalar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57" w:history="1">
        <w:r>
          <w:rPr>
            <w:rStyle w:val="DefaultParagraphFontPHPDOCX"/>
            <w:rFonts w:ascii="Times New Roman" w:eastAsia="Times New Roman" w:hAnsi="Times New Roman" w:cs="Times New Roman"/>
            <w:color w:val="0000FF"/>
            <w:sz w:val="24"/>
            <w:szCs w:val="24"/>
            <w:u w:val="single" w:color="000000"/>
          </w:rPr>
          <w:t>(2)A.5.3._1: Dış İlişkiler Koordinatörlüğü</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FF"/>
          <w:sz w:val="28"/>
          <w:szCs w:val="28"/>
        </w:rPr>
        <w:t>B. EĞİTİM VE ÖĞRETİM</w:t>
      </w:r>
    </w:p>
    <w:p w:rsidR="00A60A16" w:rsidRDefault="00EA0D78">
      <w:pPr>
        <w:spacing w:before="280" w:after="280" w:line="240" w:lineRule="auto"/>
      </w:pPr>
      <w:r>
        <w:rPr>
          <w:rFonts w:ascii="Times New Roman" w:eastAsia="Times New Roman" w:hAnsi="Times New Roman" w:cs="Times New Roman"/>
          <w:b/>
          <w:bCs/>
          <w:color w:val="000000"/>
          <w:sz w:val="28"/>
          <w:szCs w:val="28"/>
        </w:rPr>
        <w:t>B.1. Program Tasarımı, Değerlendirmesi ve Güncellenmesi</w:t>
      </w:r>
      <w:r>
        <w:rPr>
          <w:rFonts w:ascii="Times New Roman" w:eastAsia="Times New Roman" w:hAnsi="Times New Roman" w:cs="Times New Roman"/>
          <w:b/>
          <w:bCs/>
          <w:color w:val="000000"/>
          <w:sz w:val="28"/>
          <w:szCs w:val="28"/>
        </w:rPr>
        <w:br/>
        <w:t>B.1.1. Programların tasarımı ve onayı</w:t>
      </w:r>
    </w:p>
    <w:p w:rsidR="00A60A16" w:rsidRDefault="00EA0D78">
      <w:pPr>
        <w:spacing w:before="240" w:after="240" w:line="240" w:lineRule="auto"/>
        <w:jc w:val="both"/>
      </w:pPr>
      <w:r>
        <w:rPr>
          <w:rFonts w:ascii="Times New Roman" w:eastAsia="Times New Roman" w:hAnsi="Times New Roman" w:cs="Times New Roman"/>
          <w:color w:val="000000"/>
          <w:sz w:val="24"/>
          <w:szCs w:val="24"/>
        </w:rPr>
        <w:t xml:space="preserve">B. EĞİTİM VE ÖĞRETİM B.1. Program Tasarımı, Değerlendirmesi ve Güncellenmesi B.1.1. Programların tasarımı ve onayı Tıbbi Hizmetler ve Teknikler Bölümü’nün eğitim </w:t>
      </w:r>
      <w:r>
        <w:rPr>
          <w:rFonts w:ascii="Times New Roman" w:eastAsia="Times New Roman" w:hAnsi="Times New Roman" w:cs="Times New Roman"/>
          <w:color w:val="000000"/>
          <w:sz w:val="24"/>
          <w:szCs w:val="24"/>
        </w:rPr>
        <w:t>amaç ve hedefleri, üniversitenin misyon, vizyon ve stratejik planıyla uyumludur. Program tasarımı ve onay süreçleri, YÖK tarafından belirlenen kriterlere uygun olarak yürütülmektedir. Program müfredatları, YÖK, Milli Eğitim Bakanlığı, Sağlık Bakanlığı ve Ö</w:t>
      </w:r>
      <w:r>
        <w:rPr>
          <w:rFonts w:ascii="Times New Roman" w:eastAsia="Times New Roman" w:hAnsi="Times New Roman" w:cs="Times New Roman"/>
          <w:color w:val="000000"/>
          <w:sz w:val="24"/>
          <w:szCs w:val="24"/>
        </w:rPr>
        <w:t>SYM gibi paydaşların görüşleri doğrultusunda şekillendirilmektedir. Yeni program teklifleri, bölge ve ülke ihtiyaçlarına göre değerlendirilerek hazırlanmakta; YÖK Atlas Uygulaması ile kontenjan ve doluluk oranları analiz edilmektedir. Teklif dosyaları, aka</w:t>
      </w:r>
      <w:r>
        <w:rPr>
          <w:rFonts w:ascii="Times New Roman" w:eastAsia="Times New Roman" w:hAnsi="Times New Roman" w:cs="Times New Roman"/>
          <w:color w:val="000000"/>
          <w:sz w:val="24"/>
          <w:szCs w:val="24"/>
        </w:rPr>
        <w:t>demik kurulların onayının ardından YÖK'e sunulmakta ve uygulamalar Bologna Bilgi Paketi aracılığıyla duyurulmaktadır.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4 - Programların tasarım ve onay süreçleri sistematik olarak izlenmekte ve ilgili paydaşlarla birlikte değerlendirilerek i</w:t>
      </w:r>
      <w:r>
        <w:rPr>
          <w:rFonts w:ascii="Times New Roman" w:eastAsia="Times New Roman" w:hAnsi="Times New Roman" w:cs="Times New Roman"/>
          <w:color w:val="000000"/>
          <w:sz w:val="24"/>
          <w:szCs w:val="24"/>
        </w:rPr>
        <w:t>yileştirilmektedir.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58" w:history="1">
        <w:r>
          <w:rPr>
            <w:rStyle w:val="DefaultParagraphFontPHPDOCX"/>
            <w:rFonts w:ascii="Times New Roman" w:eastAsia="Times New Roman" w:hAnsi="Times New Roman" w:cs="Times New Roman"/>
            <w:color w:val="0000FF"/>
            <w:sz w:val="24"/>
            <w:szCs w:val="24"/>
            <w:u w:val="single" w:color="000000"/>
          </w:rPr>
          <w:t>(2)B.1.1._1: Yükseköğretim_Kurulu_(YÖK)_Eğitim_Öğretim_Dairesi_Başkanlığı_Program</w:t>
        </w:r>
      </w:hyperlink>
    </w:p>
    <w:p w:rsidR="00A60A16" w:rsidRDefault="00EA0D78">
      <w:pPr>
        <w:spacing w:before="240" w:after="240" w:line="240" w:lineRule="auto"/>
      </w:pPr>
      <w:hyperlink r:id="rId59" w:history="1">
        <w:r>
          <w:rPr>
            <w:rStyle w:val="DefaultParagraphFontPHPDOCX"/>
            <w:rFonts w:ascii="Times New Roman" w:eastAsia="Times New Roman" w:hAnsi="Times New Roman" w:cs="Times New Roman"/>
            <w:color w:val="0000FF"/>
            <w:sz w:val="24"/>
            <w:szCs w:val="24"/>
            <w:u w:val="single" w:color="000000"/>
          </w:rPr>
          <w:t>(2)B.1.1._2: Türkiye_Yükseköğretim_Yeterlilikler_Çerçevesi_(TYYÇ)</w:t>
        </w:r>
      </w:hyperlink>
    </w:p>
    <w:p w:rsidR="00A60A16" w:rsidRDefault="00EA0D78">
      <w:pPr>
        <w:spacing w:before="240" w:after="240" w:line="240" w:lineRule="auto"/>
      </w:pPr>
      <w:hyperlink r:id="rId60" w:history="1">
        <w:r>
          <w:rPr>
            <w:rStyle w:val="DefaultParagraphFontPHPDOCX"/>
            <w:rFonts w:ascii="Times New Roman" w:eastAsia="Times New Roman" w:hAnsi="Times New Roman" w:cs="Times New Roman"/>
            <w:color w:val="0000FF"/>
            <w:sz w:val="24"/>
            <w:szCs w:val="24"/>
            <w:u w:val="single" w:color="000000"/>
          </w:rPr>
          <w:t>(2)B.1.1._3: Tonya_MYO_Program_Yeterliliklerinin_Belirlenmesi_Süreci</w:t>
        </w:r>
      </w:hyperlink>
    </w:p>
    <w:p w:rsidR="00A60A16" w:rsidRDefault="00EA0D78">
      <w:pPr>
        <w:spacing w:before="240" w:after="240" w:line="240" w:lineRule="auto"/>
      </w:pPr>
      <w:hyperlink r:id="rId61" w:history="1">
        <w:r>
          <w:rPr>
            <w:rStyle w:val="DefaultParagraphFontPHPDOCX"/>
            <w:rFonts w:ascii="Times New Roman" w:eastAsia="Times New Roman" w:hAnsi="Times New Roman" w:cs="Times New Roman"/>
            <w:color w:val="0000FF"/>
            <w:sz w:val="24"/>
            <w:szCs w:val="24"/>
            <w:u w:val="single" w:color="000000"/>
          </w:rPr>
          <w:t>(2)B.1.1._4: Tonya_MYO_Yeni_Bölüm_ve_Program_Açılması_İş_Süreci</w:t>
        </w:r>
      </w:hyperlink>
    </w:p>
    <w:p w:rsidR="00A60A16" w:rsidRDefault="00EA0D78">
      <w:pPr>
        <w:spacing w:before="240" w:after="240" w:line="240" w:lineRule="auto"/>
      </w:pPr>
      <w:hyperlink r:id="rId62" w:history="1">
        <w:r>
          <w:rPr>
            <w:rStyle w:val="DefaultParagraphFontPHPDOCX"/>
            <w:rFonts w:ascii="Times New Roman" w:eastAsia="Times New Roman" w:hAnsi="Times New Roman" w:cs="Times New Roman"/>
            <w:color w:val="0000FF"/>
            <w:sz w:val="24"/>
            <w:szCs w:val="24"/>
            <w:u w:val="single" w:color="000000"/>
          </w:rPr>
          <w:t>(3)B.1.1._5: Türkiye_Yükseköğretim_Yeterlilikler_Çerçevesi</w:t>
        </w:r>
      </w:hyperlink>
    </w:p>
    <w:p w:rsidR="00A60A16" w:rsidRDefault="00EA0D78">
      <w:pPr>
        <w:spacing w:before="240" w:after="240" w:line="240" w:lineRule="auto"/>
      </w:pPr>
      <w:hyperlink r:id="rId63" w:history="1">
        <w:r>
          <w:rPr>
            <w:rStyle w:val="DefaultParagraphFontPHPDOCX"/>
            <w:rFonts w:ascii="Times New Roman" w:eastAsia="Times New Roman" w:hAnsi="Times New Roman" w:cs="Times New Roman"/>
            <w:color w:val="0000FF"/>
            <w:sz w:val="24"/>
            <w:szCs w:val="24"/>
            <w:u w:val="single" w:color="000000"/>
          </w:rPr>
          <w:t>(3)B.1.1._6: Tonya_Meslek_Yüksekokulu_Yönetim_Kurulu</w:t>
        </w:r>
      </w:hyperlink>
    </w:p>
    <w:p w:rsidR="00A60A16" w:rsidRDefault="00EA0D78">
      <w:pPr>
        <w:spacing w:before="240" w:after="240" w:line="240" w:lineRule="auto"/>
      </w:pPr>
      <w:hyperlink r:id="rId64" w:history="1">
        <w:r>
          <w:rPr>
            <w:rStyle w:val="DefaultParagraphFontPHPDOCX"/>
            <w:rFonts w:ascii="Times New Roman" w:eastAsia="Times New Roman" w:hAnsi="Times New Roman" w:cs="Times New Roman"/>
            <w:color w:val="0000FF"/>
            <w:sz w:val="24"/>
            <w:szCs w:val="24"/>
            <w:u w:val="single" w:color="000000"/>
          </w:rPr>
          <w:t>(3)B.1.1._7: Tonya_MYO_Ders_Müfrredadtları_ve_İçerikl</w:t>
        </w:r>
        <w:r>
          <w:rPr>
            <w:rStyle w:val="DefaultParagraphFontPHPDOCX"/>
            <w:rFonts w:ascii="Times New Roman" w:eastAsia="Times New Roman" w:hAnsi="Times New Roman" w:cs="Times New Roman"/>
            <w:color w:val="0000FF"/>
            <w:sz w:val="24"/>
            <w:szCs w:val="24"/>
            <w:u w:val="single" w:color="000000"/>
          </w:rPr>
          <w:t>eri</w:t>
        </w:r>
      </w:hyperlink>
    </w:p>
    <w:p w:rsidR="00A60A16" w:rsidRDefault="00EA0D78">
      <w:pPr>
        <w:spacing w:before="240" w:after="240" w:line="240" w:lineRule="auto"/>
      </w:pPr>
      <w:hyperlink r:id="rId65" w:history="1">
        <w:r>
          <w:rPr>
            <w:rStyle w:val="DefaultParagraphFontPHPDOCX"/>
            <w:rFonts w:ascii="Times New Roman" w:eastAsia="Times New Roman" w:hAnsi="Times New Roman" w:cs="Times New Roman"/>
            <w:color w:val="0000FF"/>
            <w:sz w:val="24"/>
            <w:szCs w:val="24"/>
            <w:u w:val="single" w:color="000000"/>
          </w:rPr>
          <w:t>(3)B.1.1._8: Bologna</w:t>
        </w:r>
      </w:hyperlink>
    </w:p>
    <w:p w:rsidR="00A60A16" w:rsidRDefault="00EA0D78">
      <w:pPr>
        <w:spacing w:before="240" w:after="240" w:line="240" w:lineRule="auto"/>
      </w:pPr>
      <w:hyperlink r:id="rId66" w:history="1">
        <w:r>
          <w:rPr>
            <w:rStyle w:val="DefaultParagraphFontPHPDOCX"/>
            <w:rFonts w:ascii="Times New Roman" w:eastAsia="Times New Roman" w:hAnsi="Times New Roman" w:cs="Times New Roman"/>
            <w:color w:val="0000FF"/>
            <w:sz w:val="24"/>
            <w:szCs w:val="24"/>
            <w:u w:val="single" w:color="000000"/>
          </w:rPr>
          <w:t>(4)B.1.1._9: Staj_İşlemleri</w:t>
        </w:r>
      </w:hyperlink>
    </w:p>
    <w:p w:rsidR="00A60A16" w:rsidRDefault="00EA0D78">
      <w:pPr>
        <w:spacing w:before="240" w:after="240" w:line="240" w:lineRule="auto"/>
      </w:pPr>
      <w:hyperlink r:id="rId67" w:history="1">
        <w:r>
          <w:rPr>
            <w:rStyle w:val="DefaultParagraphFontPHPDOCX"/>
            <w:rFonts w:ascii="Times New Roman" w:eastAsia="Times New Roman" w:hAnsi="Times New Roman" w:cs="Times New Roman"/>
            <w:color w:val="0000FF"/>
            <w:sz w:val="24"/>
            <w:szCs w:val="24"/>
            <w:u w:val="single" w:color="000000"/>
          </w:rPr>
          <w:t>(4)B.1.1._10: Tıbbi_Hizmetler_ve_Teknikler_Bölüm_Kurul_Toplantısı</w:t>
        </w:r>
      </w:hyperlink>
    </w:p>
    <w:p w:rsidR="00A60A16" w:rsidRDefault="00EA0D78">
      <w:pPr>
        <w:spacing w:before="240" w:after="240" w:line="240" w:lineRule="auto"/>
      </w:pPr>
      <w:hyperlink r:id="rId68" w:history="1">
        <w:r>
          <w:rPr>
            <w:rStyle w:val="DefaultParagraphFontPHPDOCX"/>
            <w:rFonts w:ascii="Times New Roman" w:eastAsia="Times New Roman" w:hAnsi="Times New Roman" w:cs="Times New Roman"/>
            <w:color w:val="0000FF"/>
            <w:sz w:val="24"/>
            <w:szCs w:val="24"/>
            <w:u w:val="single" w:color="000000"/>
          </w:rPr>
          <w:t>(4)</w:t>
        </w:r>
        <w:r>
          <w:rPr>
            <w:rStyle w:val="DefaultParagraphFontPHPDOCX"/>
            <w:rFonts w:ascii="Times New Roman" w:eastAsia="Times New Roman" w:hAnsi="Times New Roman" w:cs="Times New Roman"/>
            <w:color w:val="0000FF"/>
            <w:sz w:val="24"/>
            <w:szCs w:val="24"/>
            <w:u w:val="single" w:color="000000"/>
          </w:rPr>
          <w:t>B.1.1._11: Dış_Paydaş_Ziyareti</w:t>
        </w:r>
      </w:hyperlink>
    </w:p>
    <w:p w:rsidR="00A60A16" w:rsidRDefault="00EA0D78">
      <w:pPr>
        <w:spacing w:before="240" w:after="240" w:line="240" w:lineRule="auto"/>
      </w:pPr>
      <w:hyperlink r:id="rId69" w:history="1">
        <w:r>
          <w:rPr>
            <w:rStyle w:val="DefaultParagraphFontPHPDOCX"/>
            <w:rFonts w:ascii="Times New Roman" w:eastAsia="Times New Roman" w:hAnsi="Times New Roman" w:cs="Times New Roman"/>
            <w:color w:val="0000FF"/>
            <w:sz w:val="24"/>
            <w:szCs w:val="24"/>
            <w:u w:val="single" w:color="000000"/>
          </w:rPr>
          <w:t>(4)B.1.1._12: Dış_Paydaş_Ziyareti</w:t>
        </w:r>
      </w:hyperlink>
    </w:p>
    <w:p w:rsidR="00A60A16" w:rsidRDefault="00EA0D78">
      <w:pPr>
        <w:spacing w:before="240" w:after="240" w:line="240" w:lineRule="auto"/>
      </w:pPr>
      <w:hyperlink r:id="rId70" w:history="1">
        <w:r>
          <w:rPr>
            <w:rStyle w:val="DefaultParagraphFontPHPDOCX"/>
            <w:rFonts w:ascii="Times New Roman" w:eastAsia="Times New Roman" w:hAnsi="Times New Roman" w:cs="Times New Roman"/>
            <w:color w:val="0000FF"/>
            <w:sz w:val="24"/>
            <w:szCs w:val="24"/>
            <w:u w:val="single" w:color="000000"/>
          </w:rPr>
          <w:t>(4)B.1.1._13: Dış_Paydaş_Ziyareti</w:t>
        </w:r>
      </w:hyperlink>
    </w:p>
    <w:p w:rsidR="00A60A16" w:rsidRDefault="00EA0D78">
      <w:pPr>
        <w:spacing w:before="240" w:after="240" w:line="240" w:lineRule="auto"/>
      </w:pPr>
      <w:hyperlink r:id="rId71" w:history="1">
        <w:r>
          <w:rPr>
            <w:rStyle w:val="DefaultParagraphFontPHPDOCX"/>
            <w:rFonts w:ascii="Times New Roman" w:eastAsia="Times New Roman" w:hAnsi="Times New Roman" w:cs="Times New Roman"/>
            <w:color w:val="0000FF"/>
            <w:sz w:val="24"/>
            <w:szCs w:val="24"/>
            <w:u w:val="single" w:color="000000"/>
          </w:rPr>
          <w:t>(4)B.1.1._14: Dış_Paydaş_Görüşü</w:t>
        </w:r>
      </w:hyperlink>
    </w:p>
    <w:p w:rsidR="00A60A16" w:rsidRDefault="00EA0D78">
      <w:pPr>
        <w:spacing w:before="240" w:after="240" w:line="240" w:lineRule="auto"/>
      </w:pPr>
      <w:hyperlink r:id="rId72" w:history="1">
        <w:r>
          <w:rPr>
            <w:rStyle w:val="DefaultParagraphFontPHPDOCX"/>
            <w:rFonts w:ascii="Times New Roman" w:eastAsia="Times New Roman" w:hAnsi="Times New Roman" w:cs="Times New Roman"/>
            <w:color w:val="0000FF"/>
            <w:sz w:val="24"/>
            <w:szCs w:val="24"/>
            <w:u w:val="single" w:color="000000"/>
          </w:rPr>
          <w:t>(4)B.1.1._15: Fidan_Dikme_Etkinliği</w:t>
        </w:r>
      </w:hyperlink>
    </w:p>
    <w:p w:rsidR="00A60A16" w:rsidRDefault="00EA0D78">
      <w:pPr>
        <w:spacing w:before="240" w:after="240" w:line="240" w:lineRule="auto"/>
      </w:pPr>
      <w:hyperlink r:id="rId73" w:history="1">
        <w:r>
          <w:rPr>
            <w:rStyle w:val="DefaultParagraphFontPHPDOCX"/>
            <w:rFonts w:ascii="Times New Roman" w:eastAsia="Times New Roman" w:hAnsi="Times New Roman" w:cs="Times New Roman"/>
            <w:color w:val="0000FF"/>
            <w:sz w:val="24"/>
            <w:szCs w:val="24"/>
            <w:u w:val="single" w:color="000000"/>
          </w:rPr>
          <w:t>(4)B.1.1._16: Dış_Paydaş_Görüşü</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B.1.2. Programın ders dağılım dengesi</w:t>
      </w:r>
    </w:p>
    <w:p w:rsidR="00A60A16" w:rsidRDefault="00EA0D78">
      <w:pPr>
        <w:spacing w:before="240" w:after="240" w:line="240" w:lineRule="auto"/>
        <w:jc w:val="both"/>
      </w:pPr>
      <w:r>
        <w:rPr>
          <w:rFonts w:ascii="Times New Roman" w:eastAsia="Times New Roman" w:hAnsi="Times New Roman" w:cs="Times New Roman"/>
          <w:color w:val="000000"/>
          <w:sz w:val="24"/>
          <w:szCs w:val="24"/>
        </w:rPr>
        <w:t xml:space="preserve">B.1.2. Programın ders dağılım dengesi Tıbbi Hizmetler ve Teknikler bölümü ders programları, Avrupa Yüksek Öğretim Alanı ilkelerine uygun olarak </w:t>
      </w:r>
      <w:r>
        <w:rPr>
          <w:rFonts w:ascii="Times New Roman" w:eastAsia="Times New Roman" w:hAnsi="Times New Roman" w:cs="Times New Roman"/>
          <w:color w:val="000000"/>
          <w:sz w:val="24"/>
          <w:szCs w:val="24"/>
        </w:rPr>
        <w:t>çeşitlilik ve denge gözetilerek hazırlanır. Seçmeli dersler ve öğrencilere sunulan seçeneklerle, kazandırılacak beceriler belirlenir. Ders içerikleri, öğrencilerin kayıt dönemlerinde seçmeleri için teşvik edilir ve programlar web sitemizde duyurulur. Öğren</w:t>
      </w:r>
      <w:r>
        <w:rPr>
          <w:rFonts w:ascii="Times New Roman" w:eastAsia="Times New Roman" w:hAnsi="Times New Roman" w:cs="Times New Roman"/>
          <w:color w:val="000000"/>
          <w:sz w:val="24"/>
          <w:szCs w:val="24"/>
        </w:rPr>
        <w:t>ci temsilcileri aracılığıyla programlara katılım sağlanır ve her akademik yılın başında oryantasyon toplantıları yapılır. Bologna Bilgi Paketi’nde yer alan ders kazanımları ve program çıktıları eşleştirilmiş olup, düzenli müfredat güncellemeleri ve akademi</w:t>
      </w:r>
      <w:r>
        <w:rPr>
          <w:rFonts w:ascii="Times New Roman" w:eastAsia="Times New Roman" w:hAnsi="Times New Roman" w:cs="Times New Roman"/>
          <w:color w:val="000000"/>
          <w:sz w:val="24"/>
          <w:szCs w:val="24"/>
        </w:rPr>
        <w:t>k personel duyuruları yapılır. Öğrenciler, teorik dersleri saha çalışmalarıyla pekiştirir. Müfredat güncellemeleri, ilgili komisyon toplantıları sonrası üniversite senatosuna sunulur ve uygulamaya alınır.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3 - Ders dağılımı dengesine ilişkin tanımlı süreçlere uygun olarak kurum genelinde uygulamalar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74" w:history="1">
        <w:r>
          <w:rPr>
            <w:rStyle w:val="DefaultParagraphFontPHPDOCX"/>
            <w:rFonts w:ascii="Times New Roman" w:eastAsia="Times New Roman" w:hAnsi="Times New Roman" w:cs="Times New Roman"/>
            <w:color w:val="0000FF"/>
            <w:sz w:val="24"/>
            <w:szCs w:val="24"/>
            <w:u w:val="single" w:color="000000"/>
          </w:rPr>
          <w:t>(2)B.1.2._1: Ders_Mufredatlari_ve_İcerikleri</w:t>
        </w:r>
      </w:hyperlink>
    </w:p>
    <w:p w:rsidR="00A60A16" w:rsidRDefault="00EA0D78">
      <w:pPr>
        <w:spacing w:before="240" w:after="240" w:line="240" w:lineRule="auto"/>
      </w:pPr>
      <w:hyperlink r:id="rId75" w:history="1">
        <w:r>
          <w:rPr>
            <w:rStyle w:val="DefaultParagraphFontPHPDOCX"/>
            <w:rFonts w:ascii="Times New Roman" w:eastAsia="Times New Roman" w:hAnsi="Times New Roman" w:cs="Times New Roman"/>
            <w:color w:val="0000FF"/>
            <w:sz w:val="24"/>
            <w:szCs w:val="24"/>
            <w:u w:val="single" w:color="000000"/>
          </w:rPr>
          <w:t>(2)B.1.2._2: Ders_Programları</w:t>
        </w:r>
      </w:hyperlink>
    </w:p>
    <w:p w:rsidR="00A60A16" w:rsidRDefault="00EA0D78">
      <w:pPr>
        <w:spacing w:before="240" w:after="240" w:line="240" w:lineRule="auto"/>
      </w:pPr>
      <w:hyperlink r:id="rId76" w:history="1">
        <w:r>
          <w:rPr>
            <w:rStyle w:val="DefaultParagraphFontPHPDOCX"/>
            <w:rFonts w:ascii="Times New Roman" w:eastAsia="Times New Roman" w:hAnsi="Times New Roman" w:cs="Times New Roman"/>
            <w:color w:val="0000FF"/>
            <w:sz w:val="24"/>
            <w:szCs w:val="24"/>
            <w:u w:val="single" w:color="000000"/>
          </w:rPr>
          <w:t>(3)B.1.2._3: Dış_Paydaş_Görüşü</w:t>
        </w:r>
      </w:hyperlink>
    </w:p>
    <w:p w:rsidR="00A60A16" w:rsidRDefault="00EA0D78">
      <w:pPr>
        <w:spacing w:before="240" w:after="240" w:line="240" w:lineRule="auto"/>
      </w:pPr>
      <w:hyperlink r:id="rId77" w:history="1">
        <w:r>
          <w:rPr>
            <w:rStyle w:val="DefaultParagraphFontPHPDOCX"/>
            <w:rFonts w:ascii="Times New Roman" w:eastAsia="Times New Roman" w:hAnsi="Times New Roman" w:cs="Times New Roman"/>
            <w:color w:val="0000FF"/>
            <w:sz w:val="24"/>
            <w:szCs w:val="24"/>
            <w:u w:val="single" w:color="000000"/>
          </w:rPr>
          <w:t>(3)B.1.2._4: Dış_Paydaş_Görüşü</w:t>
        </w:r>
      </w:hyperlink>
    </w:p>
    <w:p w:rsidR="00A60A16" w:rsidRDefault="00EA0D78">
      <w:pPr>
        <w:spacing w:before="240" w:after="240" w:line="240" w:lineRule="auto"/>
      </w:pPr>
      <w:hyperlink r:id="rId78" w:history="1">
        <w:r>
          <w:rPr>
            <w:rStyle w:val="DefaultParagraphFontPHPDOCX"/>
            <w:rFonts w:ascii="Times New Roman" w:eastAsia="Times New Roman" w:hAnsi="Times New Roman" w:cs="Times New Roman"/>
            <w:color w:val="0000FF"/>
            <w:sz w:val="24"/>
            <w:szCs w:val="24"/>
            <w:u w:val="single" w:color="000000"/>
          </w:rPr>
          <w:t>(3)B.1.2._5: Dış_Paydaş_Görüşü</w:t>
        </w:r>
      </w:hyperlink>
    </w:p>
    <w:p w:rsidR="00A60A16" w:rsidRDefault="00EA0D78">
      <w:pPr>
        <w:spacing w:before="240" w:after="240" w:line="240" w:lineRule="auto"/>
      </w:pPr>
      <w:hyperlink r:id="rId79" w:history="1">
        <w:r>
          <w:rPr>
            <w:rStyle w:val="DefaultParagraphFontPHPDOCX"/>
            <w:rFonts w:ascii="Times New Roman" w:eastAsia="Times New Roman" w:hAnsi="Times New Roman" w:cs="Times New Roman"/>
            <w:color w:val="0000FF"/>
            <w:sz w:val="24"/>
            <w:szCs w:val="24"/>
            <w:u w:val="single" w:color="000000"/>
          </w:rPr>
          <w:t>(3)B.1.2._6: Dış_Paydaş_Görüşü</w:t>
        </w:r>
      </w:hyperlink>
    </w:p>
    <w:p w:rsidR="00A60A16" w:rsidRDefault="00EA0D78">
      <w:pPr>
        <w:spacing w:before="240" w:after="240" w:line="240" w:lineRule="auto"/>
      </w:pPr>
      <w:hyperlink r:id="rId80" w:history="1">
        <w:r>
          <w:rPr>
            <w:rStyle w:val="DefaultParagraphFontPHPDOCX"/>
            <w:rFonts w:ascii="Times New Roman" w:eastAsia="Times New Roman" w:hAnsi="Times New Roman" w:cs="Times New Roman"/>
            <w:color w:val="0000FF"/>
            <w:sz w:val="24"/>
            <w:szCs w:val="24"/>
            <w:u w:val="single" w:color="000000"/>
          </w:rPr>
          <w:t>(3)B.1.2._7: İç_ve_Dış_Paydaşlar</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B.1.3. Ders kazanımlarının program çıktılarıyla uyumu</w:t>
      </w:r>
    </w:p>
    <w:p w:rsidR="00A60A16" w:rsidRDefault="00EA0D78">
      <w:pPr>
        <w:spacing w:before="240" w:after="240" w:line="240" w:lineRule="auto"/>
        <w:jc w:val="both"/>
      </w:pPr>
      <w:r>
        <w:rPr>
          <w:rFonts w:ascii="Times New Roman" w:eastAsia="Times New Roman" w:hAnsi="Times New Roman" w:cs="Times New Roman"/>
          <w:color w:val="000000"/>
          <w:sz w:val="24"/>
          <w:szCs w:val="24"/>
        </w:rPr>
        <w:t>B.1.3. Ders kazanımlarının program çıktılarıyla uyumu Her</w:t>
      </w:r>
      <w:r>
        <w:rPr>
          <w:rFonts w:ascii="Times New Roman" w:eastAsia="Times New Roman" w:hAnsi="Times New Roman" w:cs="Times New Roman"/>
          <w:color w:val="000000"/>
          <w:sz w:val="24"/>
          <w:szCs w:val="24"/>
        </w:rPr>
        <w:t xml:space="preserve"> bölüm, kendi eğitim‐öğretim programını TYYÇ’deki temel alan yeterlilikleri kapsamında değerlendirmiş ve bunlara uygun program yeterlilikleri geliştirmiştir. Ders bilgi paketlerinde; tüm programlara ait bu yeterlilikler ve her bir program yeterliliğinin ha</w:t>
      </w:r>
      <w:r>
        <w:rPr>
          <w:rFonts w:ascii="Times New Roman" w:eastAsia="Times New Roman" w:hAnsi="Times New Roman" w:cs="Times New Roman"/>
          <w:color w:val="000000"/>
          <w:sz w:val="24"/>
          <w:szCs w:val="24"/>
        </w:rPr>
        <w:t>ngi temel alan yeterliliğini (veya yeterliliklerini) karşıladığını gösteren matrisler yer almaktadır. Mevcut ders kazanımlarının program çıktılarıyla uyumu ile ilgili yenilikler her sene güncel tutulmakta ve üniversitemizin UBYS üzerinden görünür hale geti</w:t>
      </w:r>
      <w:r>
        <w:rPr>
          <w:rFonts w:ascii="Times New Roman" w:eastAsia="Times New Roman" w:hAnsi="Times New Roman" w:cs="Times New Roman"/>
          <w:color w:val="000000"/>
          <w:sz w:val="24"/>
          <w:szCs w:val="24"/>
        </w:rPr>
        <w:t>rilmektedir. Ayrıca ders/program çıktıları ilişkisini gösteren bir diğer matrise de Programın Öğretim Planı başlığı altında yer verilmiştir. Bu matris, öğretim programındaki derslerin tümünün program yeterliliklerine hangi oranda katkısı olduğunu göstermek</w:t>
      </w:r>
      <w:r>
        <w:rPr>
          <w:rFonts w:ascii="Times New Roman" w:eastAsia="Times New Roman" w:hAnsi="Times New Roman" w:cs="Times New Roman"/>
          <w:color w:val="000000"/>
          <w:sz w:val="24"/>
          <w:szCs w:val="24"/>
        </w:rPr>
        <w:t>tedir. Ayrıca tüm öğretim programını bir bütün olarak gözlemlemeye katkı sağlamaktadır. Programların ders bilgi paketleri ile ilgili tüm bilgilerine kurumun Bartın Üniversitesi Bilgi paketi web sayfasından ulaşılabilmektedir. Güncel tutulan ders bilgi pake</w:t>
      </w:r>
      <w:r>
        <w:rPr>
          <w:rFonts w:ascii="Times New Roman" w:eastAsia="Times New Roman" w:hAnsi="Times New Roman" w:cs="Times New Roman"/>
          <w:color w:val="000000"/>
          <w:sz w:val="24"/>
          <w:szCs w:val="24"/>
        </w:rPr>
        <w:t>tlerine kolayca ulaşılması güçlü yönümüz olarak görülürken, bu alana yönelik güncelliğimizin sürdürülebilir olması gelişmeye açık yönümüz olarak değerlendirilmektedir.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Ders kazanımlarının oluşturulması ve program çıktılarıyla uyumlu hal</w:t>
      </w:r>
      <w:r>
        <w:rPr>
          <w:rFonts w:ascii="Times New Roman" w:eastAsia="Times New Roman" w:hAnsi="Times New Roman" w:cs="Times New Roman"/>
          <w:color w:val="000000"/>
          <w:sz w:val="24"/>
          <w:szCs w:val="24"/>
        </w:rPr>
        <w:t>e getirilmesine ilişkin ilke, yöntem ve sınıflamaları içeren tanımlı süreçler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81" w:history="1">
        <w:r>
          <w:rPr>
            <w:rStyle w:val="DefaultParagraphFontPHPDOCX"/>
            <w:rFonts w:ascii="Times New Roman" w:eastAsia="Times New Roman" w:hAnsi="Times New Roman" w:cs="Times New Roman"/>
            <w:color w:val="0000FF"/>
            <w:sz w:val="24"/>
            <w:szCs w:val="24"/>
            <w:u w:val="single" w:color="000000"/>
          </w:rPr>
          <w:t>(2)B.1.3._1: Ders_Bilg</w:t>
        </w:r>
        <w:r>
          <w:rPr>
            <w:rStyle w:val="DefaultParagraphFontPHPDOCX"/>
            <w:rFonts w:ascii="Times New Roman" w:eastAsia="Times New Roman" w:hAnsi="Times New Roman" w:cs="Times New Roman"/>
            <w:color w:val="0000FF"/>
            <w:sz w:val="24"/>
            <w:szCs w:val="24"/>
            <w:u w:val="single" w:color="000000"/>
          </w:rPr>
          <w:t>i_Paketi_ve_Program_Çıktıları</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B.1.4. Öğrenci iş yüküne dayalı ders tasarımı</w:t>
      </w:r>
    </w:p>
    <w:p w:rsidR="00A60A16" w:rsidRDefault="00EA0D78">
      <w:pPr>
        <w:spacing w:before="240" w:after="240" w:line="240" w:lineRule="auto"/>
        <w:jc w:val="both"/>
      </w:pPr>
      <w:r>
        <w:rPr>
          <w:rFonts w:ascii="Times New Roman" w:eastAsia="Times New Roman" w:hAnsi="Times New Roman" w:cs="Times New Roman"/>
          <w:color w:val="000000"/>
          <w:sz w:val="24"/>
          <w:szCs w:val="24"/>
        </w:rPr>
        <w:t>B.1.4. Öğrenci iş yüküne dayalı ders tasarımı Tıbbi Hizmetler ve Teknikler Bölümü’nde öğrenci iş yüküne dayalı tasarım planlamaları bulunmakta ve bu bilgiler Bologna Bilgi Paketi</w:t>
      </w:r>
      <w:r>
        <w:rPr>
          <w:rFonts w:ascii="Times New Roman" w:eastAsia="Times New Roman" w:hAnsi="Times New Roman" w:cs="Times New Roman"/>
          <w:color w:val="000000"/>
          <w:sz w:val="24"/>
          <w:szCs w:val="24"/>
        </w:rPr>
        <w:t xml:space="preserve"> aracılığıyla bütün paydaşlarla paylaşılmaktadır. Söz konusu iş yükleri öğrenci hareketliliklerinde ve önceki öğrenmenin tanınmasını gerektiren konularında bütün programlar tarafından, Trabzon Üniversitesi Ön lisans/ Lisans Programına Kabul, İlk Kayıt ve D</w:t>
      </w:r>
      <w:r>
        <w:rPr>
          <w:rFonts w:ascii="Times New Roman" w:eastAsia="Times New Roman" w:hAnsi="Times New Roman" w:cs="Times New Roman"/>
          <w:color w:val="000000"/>
          <w:sz w:val="24"/>
          <w:szCs w:val="24"/>
        </w:rPr>
        <w:t xml:space="preserve">ers İntibak İşlemleri Yönergesi ve Trabzon Üniversitesi Yatay Geçiş Yönergesi; esas alınarak kullanılmaktadır. Sistematik olarak dönem başlarında ilgili </w:t>
      </w:r>
      <w:r>
        <w:rPr>
          <w:rFonts w:ascii="Times New Roman" w:eastAsia="Times New Roman" w:hAnsi="Times New Roman" w:cs="Times New Roman"/>
          <w:color w:val="000000"/>
          <w:sz w:val="24"/>
          <w:szCs w:val="24"/>
        </w:rPr>
        <w:lastRenderedPageBreak/>
        <w:t>derslerin AKTS düzenlemeleri yapılmakta ve bu düzenlemeler bölüm başkanları tarafından kontrol ve takip</w:t>
      </w:r>
      <w:r>
        <w:rPr>
          <w:rFonts w:ascii="Times New Roman" w:eastAsia="Times New Roman" w:hAnsi="Times New Roman" w:cs="Times New Roman"/>
          <w:color w:val="000000"/>
          <w:sz w:val="24"/>
          <w:szCs w:val="24"/>
        </w:rPr>
        <w:t xml:space="preserve"> edilmektedir. Edinilen kazanımların tanınması, kredilendirilmesi ve intibak işlemleri Senato tarafından belirlenen esaslara göre yapılmaktadır.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4 - Programlarda öğrenci iş yükü izlenmekte ve buna göre ders tasarımı güncellenmektedir.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w:t>
      </w:r>
      <w:r>
        <w:rPr>
          <w:rFonts w:ascii="Times New Roman" w:eastAsia="Times New Roman" w:hAnsi="Times New Roman" w:cs="Times New Roman"/>
          <w:b/>
          <w:bCs/>
          <w:color w:val="FF0000"/>
          <w:sz w:val="24"/>
          <w:szCs w:val="24"/>
        </w:rPr>
        <w:t>lar</w:t>
      </w:r>
    </w:p>
    <w:p w:rsidR="00A60A16" w:rsidRDefault="00EA0D78">
      <w:pPr>
        <w:spacing w:before="240" w:after="240" w:line="240" w:lineRule="auto"/>
      </w:pPr>
      <w:hyperlink r:id="rId82" w:history="1">
        <w:r>
          <w:rPr>
            <w:rStyle w:val="DefaultParagraphFontPHPDOCX"/>
            <w:rFonts w:ascii="Times New Roman" w:eastAsia="Times New Roman" w:hAnsi="Times New Roman" w:cs="Times New Roman"/>
            <w:color w:val="0000FF"/>
            <w:sz w:val="24"/>
            <w:szCs w:val="24"/>
            <w:u w:val="single" w:color="000000"/>
          </w:rPr>
          <w:t>(2)B.1.4._1: YÖK_Yönetmelik</w:t>
        </w:r>
      </w:hyperlink>
    </w:p>
    <w:p w:rsidR="00A60A16" w:rsidRDefault="00EA0D78">
      <w:pPr>
        <w:spacing w:before="240" w:after="240" w:line="240" w:lineRule="auto"/>
      </w:pPr>
      <w:hyperlink r:id="rId83" w:history="1">
        <w:r>
          <w:rPr>
            <w:rStyle w:val="DefaultParagraphFontPHPDOCX"/>
            <w:rFonts w:ascii="Times New Roman" w:eastAsia="Times New Roman" w:hAnsi="Times New Roman" w:cs="Times New Roman"/>
            <w:color w:val="0000FF"/>
            <w:sz w:val="24"/>
            <w:szCs w:val="24"/>
            <w:u w:val="single" w:color="000000"/>
          </w:rPr>
          <w:t>(2)B.1.4._2: TRÜ_Ders_Muafiyeti_ve_Uyum_İşlemleri_Yönergesi</w:t>
        </w:r>
      </w:hyperlink>
    </w:p>
    <w:p w:rsidR="00A60A16" w:rsidRDefault="00EA0D78">
      <w:pPr>
        <w:spacing w:before="240" w:after="240" w:line="240" w:lineRule="auto"/>
      </w:pPr>
      <w:hyperlink r:id="rId84" w:history="1">
        <w:r>
          <w:rPr>
            <w:rStyle w:val="DefaultParagraphFontPHPDOCX"/>
            <w:rFonts w:ascii="Times New Roman" w:eastAsia="Times New Roman" w:hAnsi="Times New Roman" w:cs="Times New Roman"/>
            <w:color w:val="0000FF"/>
            <w:sz w:val="24"/>
            <w:szCs w:val="24"/>
            <w:u w:val="single" w:color="000000"/>
          </w:rPr>
          <w:t>(3)B.1.4._3: Tonya_MYO_Ders_Müfredat_ve_İçerikleri</w:t>
        </w:r>
      </w:hyperlink>
    </w:p>
    <w:p w:rsidR="00A60A16" w:rsidRDefault="00EA0D78">
      <w:pPr>
        <w:spacing w:before="240" w:after="240" w:line="240" w:lineRule="auto"/>
      </w:pPr>
      <w:hyperlink r:id="rId85" w:history="1">
        <w:r>
          <w:rPr>
            <w:rStyle w:val="DefaultParagraphFontPHPDOCX"/>
            <w:rFonts w:ascii="Times New Roman" w:eastAsia="Times New Roman" w:hAnsi="Times New Roman" w:cs="Times New Roman"/>
            <w:color w:val="0000FF"/>
            <w:sz w:val="24"/>
            <w:szCs w:val="24"/>
            <w:u w:val="single" w:color="000000"/>
          </w:rPr>
          <w:t>(3)B.1.4._4: Tonya_MYO_Yatay_Geçiş_İşlemleri</w:t>
        </w:r>
      </w:hyperlink>
    </w:p>
    <w:p w:rsidR="00A60A16" w:rsidRDefault="00EA0D78">
      <w:pPr>
        <w:spacing w:before="240" w:after="240" w:line="240" w:lineRule="auto"/>
      </w:pPr>
      <w:hyperlink r:id="rId86" w:history="1">
        <w:r>
          <w:rPr>
            <w:rStyle w:val="DefaultParagraphFontPHPDOCX"/>
            <w:rFonts w:ascii="Times New Roman" w:eastAsia="Times New Roman" w:hAnsi="Times New Roman" w:cs="Times New Roman"/>
            <w:color w:val="0000FF"/>
            <w:sz w:val="24"/>
            <w:szCs w:val="24"/>
            <w:u w:val="single" w:color="000000"/>
          </w:rPr>
          <w:t>(4)B.1.4._5: Öğrenci_Merkezli_Eğitim_İlkeleri</w:t>
        </w:r>
        <w:r>
          <w:rPr>
            <w:rStyle w:val="DefaultParagraphFontPHPDOCX"/>
            <w:rFonts w:ascii="Times New Roman" w:eastAsia="Times New Roman" w:hAnsi="Times New Roman" w:cs="Times New Roman"/>
            <w:color w:val="0000FF"/>
            <w:sz w:val="24"/>
            <w:szCs w:val="24"/>
            <w:u w:val="single" w:color="000000"/>
          </w:rPr>
          <w:t>miz</w:t>
        </w:r>
      </w:hyperlink>
    </w:p>
    <w:p w:rsidR="00A60A16" w:rsidRDefault="00EA0D78">
      <w:pPr>
        <w:spacing w:before="240" w:after="240" w:line="240" w:lineRule="auto"/>
      </w:pPr>
      <w:hyperlink r:id="rId87" w:history="1">
        <w:r>
          <w:rPr>
            <w:rStyle w:val="DefaultParagraphFontPHPDOCX"/>
            <w:rFonts w:ascii="Times New Roman" w:eastAsia="Times New Roman" w:hAnsi="Times New Roman" w:cs="Times New Roman"/>
            <w:color w:val="0000FF"/>
            <w:sz w:val="24"/>
            <w:szCs w:val="24"/>
            <w:u w:val="single" w:color="000000"/>
          </w:rPr>
          <w:t>(4)B.1.4._6: İşletmede_Mesleki_Eğitim</w:t>
        </w:r>
      </w:hyperlink>
    </w:p>
    <w:p w:rsidR="00A60A16" w:rsidRDefault="00EA0D78">
      <w:pPr>
        <w:spacing w:before="240" w:after="240" w:line="240" w:lineRule="auto"/>
      </w:pPr>
      <w:hyperlink r:id="rId88" w:anchor=":~:text=Yaz%20staj%C4%B1%20yapacak%20olan%20%C3%B6%C4%9Frencilerimiz,tarihine%20kadar%20ba%C5%9Fvuru%20yapmalar%C4%B1%20zorunludur." w:history="1">
        <w:r>
          <w:rPr>
            <w:rStyle w:val="DefaultParagraphFontPHPDOCX"/>
            <w:rFonts w:ascii="Times New Roman" w:eastAsia="Times New Roman" w:hAnsi="Times New Roman" w:cs="Times New Roman"/>
            <w:color w:val="0000FF"/>
            <w:sz w:val="24"/>
            <w:szCs w:val="24"/>
            <w:u w:val="single" w:color="000000"/>
          </w:rPr>
          <w:t>(4)B.1.4._7: Yaz_Staj_İşlemleri</w:t>
        </w:r>
      </w:hyperlink>
    </w:p>
    <w:p w:rsidR="00A60A16" w:rsidRDefault="00EA0D78">
      <w:pPr>
        <w:spacing w:before="240" w:after="240" w:line="240" w:lineRule="auto"/>
      </w:pPr>
      <w:hyperlink r:id="rId89" w:history="1">
        <w:r>
          <w:rPr>
            <w:rStyle w:val="DefaultParagraphFontPHPDOCX"/>
            <w:rFonts w:ascii="Times New Roman" w:eastAsia="Times New Roman" w:hAnsi="Times New Roman" w:cs="Times New Roman"/>
            <w:color w:val="0000FF"/>
            <w:sz w:val="24"/>
            <w:szCs w:val="24"/>
            <w:u w:val="single" w:color="000000"/>
          </w:rPr>
          <w:t>(4)B.1.4._8: 2024-2025_Yılı_Güz_Yarıyılı_Kayıt_Yenileme_ve_Ders_Yazılımları</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B.1.5. Programların izlenmesi ve güncellenmesi</w:t>
      </w:r>
    </w:p>
    <w:p w:rsidR="00A60A16" w:rsidRDefault="00EA0D78">
      <w:pPr>
        <w:spacing w:before="240" w:after="240" w:line="240" w:lineRule="auto"/>
        <w:jc w:val="both"/>
      </w:pPr>
      <w:r>
        <w:rPr>
          <w:rFonts w:ascii="Times New Roman" w:eastAsia="Times New Roman" w:hAnsi="Times New Roman" w:cs="Times New Roman"/>
          <w:color w:val="000000"/>
          <w:sz w:val="24"/>
          <w:szCs w:val="24"/>
        </w:rPr>
        <w:t>B.1.5. Programların izlenmesi ve güncellenmesi Tıbbi Hizmetler ve Teknikler Bölümü’nde bulunan her programda yer alan</w:t>
      </w:r>
      <w:r>
        <w:rPr>
          <w:rFonts w:ascii="Times New Roman" w:eastAsia="Times New Roman" w:hAnsi="Times New Roman" w:cs="Times New Roman"/>
          <w:color w:val="000000"/>
          <w:sz w:val="24"/>
          <w:szCs w:val="24"/>
        </w:rPr>
        <w:t xml:space="preserve"> ders için program amaçlarının ve öğrenme çıktılarının izlenmesi planlandığı şekilde gerçekleşmektedir. Bu sürecin isleyişi ve sonuçları paydaşlarla birlikte değerlendirilmektedir. Eğitim ve öğretim ile ilgili istatistiki göstergeler (her yarıyıl açılan de</w:t>
      </w:r>
      <w:r>
        <w:rPr>
          <w:rFonts w:ascii="Times New Roman" w:eastAsia="Times New Roman" w:hAnsi="Times New Roman" w:cs="Times New Roman"/>
          <w:color w:val="000000"/>
          <w:sz w:val="24"/>
          <w:szCs w:val="24"/>
        </w:rPr>
        <w:t>rsler, öğrenci sayıları, başarı durumları, geri besleme sonuçları, ders çeşitliliği, lab uygulama, lisans/lisansüstü dengeleri, ilişki kesme sayıları/nedenleri, vb) periyodik ve sistematik şekilde izlenmekte, tartışılmakta, değerlendirilmekte, karşılaştırı</w:t>
      </w:r>
      <w:r>
        <w:rPr>
          <w:rFonts w:ascii="Times New Roman" w:eastAsia="Times New Roman" w:hAnsi="Times New Roman" w:cs="Times New Roman"/>
          <w:color w:val="000000"/>
          <w:sz w:val="24"/>
          <w:szCs w:val="24"/>
        </w:rPr>
        <w:t>lmakta ve kaliteli eğitim yönündeki gelişim sürdürülmektedir. Program akreditasyonu planlaması, teşviki ve uygulaması vardır; Tıbbi Hizmetler ve Teknikler Bölümü akreditasyon stratejisi belirtilmiş ve sonuçları tartışılmıştır. Akreditasyonun getirileri, iç</w:t>
      </w:r>
      <w:r>
        <w:rPr>
          <w:rFonts w:ascii="Times New Roman" w:eastAsia="Times New Roman" w:hAnsi="Times New Roman" w:cs="Times New Roman"/>
          <w:color w:val="000000"/>
          <w:sz w:val="24"/>
          <w:szCs w:val="24"/>
        </w:rPr>
        <w:t xml:space="preserve"> kalite güvence sistemine katkısı değerlendirilmektedir.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3 - Programların genelinde program çıktılarının izlenmesine ve güncellenmesine ilişkin mekanizmalar işletilmektedir.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90" w:history="1">
        <w:r>
          <w:rPr>
            <w:rStyle w:val="DefaultParagraphFontPHPDOCX"/>
            <w:rFonts w:ascii="Times New Roman" w:eastAsia="Times New Roman" w:hAnsi="Times New Roman" w:cs="Times New Roman"/>
            <w:color w:val="0000FF"/>
            <w:sz w:val="24"/>
            <w:szCs w:val="24"/>
            <w:u w:val="single" w:color="000000"/>
          </w:rPr>
          <w:t>(2)B.1.5._1: Faaliyet_Raporları</w:t>
        </w:r>
      </w:hyperlink>
    </w:p>
    <w:p w:rsidR="00A60A16" w:rsidRDefault="00EA0D78">
      <w:pPr>
        <w:spacing w:before="240" w:after="240" w:line="240" w:lineRule="auto"/>
      </w:pPr>
      <w:hyperlink r:id="rId91" w:history="1">
        <w:r>
          <w:rPr>
            <w:rStyle w:val="DefaultParagraphFontPHPDOCX"/>
            <w:rFonts w:ascii="Times New Roman" w:eastAsia="Times New Roman" w:hAnsi="Times New Roman" w:cs="Times New Roman"/>
            <w:color w:val="0000FF"/>
            <w:sz w:val="24"/>
            <w:szCs w:val="24"/>
            <w:u w:val="single" w:color="000000"/>
          </w:rPr>
          <w:t>(2)B.1.5._2: Birim_Danışma_Kurulu</w:t>
        </w:r>
      </w:hyperlink>
    </w:p>
    <w:p w:rsidR="00A60A16" w:rsidRDefault="00EA0D78">
      <w:pPr>
        <w:spacing w:before="240" w:after="240" w:line="240" w:lineRule="auto"/>
      </w:pPr>
      <w:hyperlink r:id="rId92" w:history="1">
        <w:r>
          <w:rPr>
            <w:rStyle w:val="DefaultParagraphFontPHPDOCX"/>
            <w:rFonts w:ascii="Times New Roman" w:eastAsia="Times New Roman" w:hAnsi="Times New Roman" w:cs="Times New Roman"/>
            <w:color w:val="0000FF"/>
            <w:sz w:val="24"/>
            <w:szCs w:val="24"/>
            <w:u w:val="single" w:color="000000"/>
          </w:rPr>
          <w:t>(2)B.1.5._3: Dış_Paydaş_Görüşü</w:t>
        </w:r>
      </w:hyperlink>
    </w:p>
    <w:p w:rsidR="00A60A16" w:rsidRDefault="00EA0D78">
      <w:pPr>
        <w:spacing w:before="240" w:after="240" w:line="240" w:lineRule="auto"/>
      </w:pPr>
      <w:hyperlink r:id="rId93" w:history="1">
        <w:r>
          <w:rPr>
            <w:rStyle w:val="DefaultParagraphFontPHPDOCX"/>
            <w:rFonts w:ascii="Times New Roman" w:eastAsia="Times New Roman" w:hAnsi="Times New Roman" w:cs="Times New Roman"/>
            <w:color w:val="0000FF"/>
            <w:sz w:val="24"/>
            <w:szCs w:val="24"/>
            <w:u w:val="single" w:color="000000"/>
          </w:rPr>
          <w:t>(2)B.1.5._4: Dış</w:t>
        </w:r>
        <w:r>
          <w:rPr>
            <w:rStyle w:val="DefaultParagraphFontPHPDOCX"/>
            <w:rFonts w:ascii="Times New Roman" w:eastAsia="Times New Roman" w:hAnsi="Times New Roman" w:cs="Times New Roman"/>
            <w:color w:val="0000FF"/>
            <w:sz w:val="24"/>
            <w:szCs w:val="24"/>
            <w:u w:val="single" w:color="000000"/>
          </w:rPr>
          <w:t>_Paydaş_Görüşü</w:t>
        </w:r>
      </w:hyperlink>
    </w:p>
    <w:p w:rsidR="00A60A16" w:rsidRDefault="00EA0D78">
      <w:pPr>
        <w:spacing w:before="240" w:after="240" w:line="240" w:lineRule="auto"/>
      </w:pPr>
      <w:hyperlink r:id="rId94" w:history="1">
        <w:r>
          <w:rPr>
            <w:rStyle w:val="DefaultParagraphFontPHPDOCX"/>
            <w:rFonts w:ascii="Times New Roman" w:eastAsia="Times New Roman" w:hAnsi="Times New Roman" w:cs="Times New Roman"/>
            <w:color w:val="0000FF"/>
            <w:sz w:val="24"/>
            <w:szCs w:val="24"/>
            <w:u w:val="single" w:color="000000"/>
          </w:rPr>
          <w:t>(3)B.1.5._5: Dış_Paydaş_Görüşü</w:t>
        </w:r>
      </w:hyperlink>
    </w:p>
    <w:p w:rsidR="00A60A16" w:rsidRDefault="00EA0D78">
      <w:pPr>
        <w:spacing w:before="240" w:after="240" w:line="240" w:lineRule="auto"/>
      </w:pPr>
      <w:hyperlink r:id="rId95" w:history="1">
        <w:r>
          <w:rPr>
            <w:rStyle w:val="DefaultParagraphFontPHPDOCX"/>
            <w:rFonts w:ascii="Times New Roman" w:eastAsia="Times New Roman" w:hAnsi="Times New Roman" w:cs="Times New Roman"/>
            <w:color w:val="0000FF"/>
            <w:sz w:val="24"/>
            <w:szCs w:val="24"/>
            <w:u w:val="single" w:color="000000"/>
          </w:rPr>
          <w:t>(3)B.1.5._6: Dış_Paydaş_Görüşü</w:t>
        </w:r>
      </w:hyperlink>
    </w:p>
    <w:p w:rsidR="00A60A16" w:rsidRDefault="00EA0D78">
      <w:pPr>
        <w:spacing w:before="240" w:after="240" w:line="240" w:lineRule="auto"/>
      </w:pPr>
      <w:hyperlink r:id="rId96" w:history="1">
        <w:r>
          <w:rPr>
            <w:rStyle w:val="DefaultParagraphFontPHPDOCX"/>
            <w:rFonts w:ascii="Times New Roman" w:eastAsia="Times New Roman" w:hAnsi="Times New Roman" w:cs="Times New Roman"/>
            <w:color w:val="0000FF"/>
            <w:sz w:val="24"/>
            <w:szCs w:val="24"/>
            <w:u w:val="single" w:color="000000"/>
          </w:rPr>
          <w:t>(3)B.1.5._7: Medek_Süreci</w:t>
        </w:r>
      </w:hyperlink>
    </w:p>
    <w:p w:rsidR="00A60A16" w:rsidRDefault="00EA0D78">
      <w:pPr>
        <w:spacing w:before="240" w:after="240" w:line="240" w:lineRule="auto"/>
      </w:pPr>
      <w:hyperlink r:id="rId97" w:history="1">
        <w:r>
          <w:rPr>
            <w:rStyle w:val="DefaultParagraphFontPHPDOCX"/>
            <w:rFonts w:ascii="Times New Roman" w:eastAsia="Times New Roman" w:hAnsi="Times New Roman" w:cs="Times New Roman"/>
            <w:color w:val="0000FF"/>
            <w:sz w:val="24"/>
            <w:szCs w:val="24"/>
            <w:u w:val="single" w:color="000000"/>
          </w:rPr>
          <w:t>(3)B.1.5._8: Tıbbi_Hizmetler_ve_Teknikler_Bölümü_Bö</w:t>
        </w:r>
        <w:r>
          <w:rPr>
            <w:rStyle w:val="DefaultParagraphFontPHPDOCX"/>
            <w:rFonts w:ascii="Times New Roman" w:eastAsia="Times New Roman" w:hAnsi="Times New Roman" w:cs="Times New Roman"/>
            <w:color w:val="0000FF"/>
            <w:sz w:val="24"/>
            <w:szCs w:val="24"/>
            <w:u w:val="single" w:color="000000"/>
          </w:rPr>
          <w:t>lüm_Kurul_Toplantısı</w:t>
        </w:r>
      </w:hyperlink>
    </w:p>
    <w:p w:rsidR="00A60A16" w:rsidRDefault="00EA0D78">
      <w:pPr>
        <w:spacing w:before="240" w:after="240" w:line="240" w:lineRule="auto"/>
      </w:pPr>
      <w:hyperlink r:id="rId98" w:history="1">
        <w:r>
          <w:rPr>
            <w:rStyle w:val="DefaultParagraphFontPHPDOCX"/>
            <w:rFonts w:ascii="Times New Roman" w:eastAsia="Times New Roman" w:hAnsi="Times New Roman" w:cs="Times New Roman"/>
            <w:color w:val="0000FF"/>
            <w:sz w:val="24"/>
            <w:szCs w:val="24"/>
            <w:u w:val="single" w:color="000000"/>
          </w:rPr>
          <w:t>(3)B.1.5._9: İç_ve_Dış_Paydaşlar</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B.1.6. Eğitim ve öğretim süreçlerinin yönetimi</w:t>
      </w:r>
    </w:p>
    <w:p w:rsidR="00A60A16" w:rsidRDefault="00EA0D78">
      <w:pPr>
        <w:spacing w:before="240" w:after="240" w:line="240" w:lineRule="auto"/>
        <w:jc w:val="both"/>
      </w:pPr>
      <w:r>
        <w:rPr>
          <w:rFonts w:ascii="Times New Roman" w:eastAsia="Times New Roman" w:hAnsi="Times New Roman" w:cs="Times New Roman"/>
          <w:color w:val="000000"/>
          <w:sz w:val="24"/>
          <w:szCs w:val="24"/>
        </w:rPr>
        <w:t>B.1.6. Eğitim ve öğretim süreçlerinin yönetimi Yüksekokulumuz bünyesinde eğiti</w:t>
      </w:r>
      <w:r>
        <w:rPr>
          <w:rFonts w:ascii="Times New Roman" w:eastAsia="Times New Roman" w:hAnsi="Times New Roman" w:cs="Times New Roman"/>
          <w:color w:val="000000"/>
          <w:sz w:val="24"/>
          <w:szCs w:val="24"/>
        </w:rPr>
        <w:t>m ve öğretim süreçlerinin yönetimi ve değerlendirmesinin yapılması amacıyla Eğitim İntibak, ÇAP, Staj vb. komisyonlar bulunmaktadır. Üniversitemizin bilgi paketi içinde yüksekokulumuz da yer alan programların tanım ve çıktıları ile öğretim planları yer alm</w:t>
      </w:r>
      <w:r>
        <w:rPr>
          <w:rFonts w:ascii="Times New Roman" w:eastAsia="Times New Roman" w:hAnsi="Times New Roman" w:cs="Times New Roman"/>
          <w:color w:val="000000"/>
          <w:sz w:val="24"/>
          <w:szCs w:val="24"/>
        </w:rPr>
        <w:t>aktadır. Eğitim ve öğretim süreci kapsamında uzaktan eğitim sistemi, e-ders platformu, ders bilgi paketleri, ders izlenceleri, üniversite kulüpleri, araştırma ve uygulama merkezleri, üniversitede gerçekleşen seminer, kongre vb. konularında yüksekokulumuz d</w:t>
      </w:r>
      <w:r>
        <w:rPr>
          <w:rFonts w:ascii="Times New Roman" w:eastAsia="Times New Roman" w:hAnsi="Times New Roman" w:cs="Times New Roman"/>
          <w:color w:val="000000"/>
          <w:sz w:val="24"/>
          <w:szCs w:val="24"/>
        </w:rPr>
        <w:t>a bölüm içerisinde dönem başında oryantasyon etkinlikleri ve dönem içinde gerçekleştirilen danışmanlık toplantıları ile öğrencilerimize detaylı bir şekilde bilgi verilmektedir. Yüksekokulumuz içinde her ay akademik kurul toplantıları ve bölüm başkanlarıyla</w:t>
      </w:r>
      <w:r>
        <w:rPr>
          <w:rFonts w:ascii="Times New Roman" w:eastAsia="Times New Roman" w:hAnsi="Times New Roman" w:cs="Times New Roman"/>
          <w:color w:val="000000"/>
          <w:sz w:val="24"/>
          <w:szCs w:val="24"/>
        </w:rPr>
        <w:t xml:space="preserve"> toplantılar yapılmaktadır. Eğitim öğretim faaliyetleri çerçevesinde öğrenciyi merkeze alan bir ilke benimseyen yüksekokulumuz, toplantılara okul temsilcilerini de davet ederek eğitim ve öğretim süreçlerinin yönetimi ile ilgili görüşler almakta ve bu görüş</w:t>
      </w:r>
      <w:r>
        <w:rPr>
          <w:rFonts w:ascii="Times New Roman" w:eastAsia="Times New Roman" w:hAnsi="Times New Roman" w:cs="Times New Roman"/>
          <w:color w:val="000000"/>
          <w:sz w:val="24"/>
          <w:szCs w:val="24"/>
        </w:rPr>
        <w:t>ler doğrultusunda ihtiyaçlara ve beklentilere yönelik çalışmalar yapılmaktadır. Eğitim ve Öğretim Süreçlerinin Yönetimi ile ilgili olarak alınan tüm kararlar UBYS sistemi üzerinden bölümlere bildirilmektedir. Öğretim elemanlarımızın UBYS sitemini, eders pl</w:t>
      </w:r>
      <w:r>
        <w:rPr>
          <w:rFonts w:ascii="Times New Roman" w:eastAsia="Times New Roman" w:hAnsi="Times New Roman" w:cs="Times New Roman"/>
          <w:color w:val="000000"/>
          <w:sz w:val="24"/>
          <w:szCs w:val="24"/>
        </w:rPr>
        <w:t>atformunu, uzaktan eğitim sistemini, e-posta ve iletişim kanalları olan whattsap, web sayfalarını etkin bir şekilde kullanması eğitim öğretim sistem yönetimimizin güçlü yönü olarak görülmektedir. Öğrencilerimizin web sayfalarını, sosyal medya hesaplarını d</w:t>
      </w:r>
      <w:r>
        <w:rPr>
          <w:rFonts w:ascii="Times New Roman" w:eastAsia="Times New Roman" w:hAnsi="Times New Roman" w:cs="Times New Roman"/>
          <w:color w:val="000000"/>
          <w:sz w:val="24"/>
          <w:szCs w:val="24"/>
        </w:rPr>
        <w:t>aha aktif bir şekilde kullanma durumları birimimizin gelişmeye açık yönü olarak düşünülmektedir.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3 - Kurumun genelinde eğitim ve öğretim süreçleri belirlenmiş ilke ve kuralara uygun yönetilmektedir.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99" w:history="1">
        <w:r>
          <w:rPr>
            <w:rStyle w:val="DefaultParagraphFontPHPDOCX"/>
            <w:rFonts w:ascii="Times New Roman" w:eastAsia="Times New Roman" w:hAnsi="Times New Roman" w:cs="Times New Roman"/>
            <w:color w:val="0000FF"/>
            <w:sz w:val="24"/>
            <w:szCs w:val="24"/>
            <w:u w:val="single" w:color="000000"/>
          </w:rPr>
          <w:t>(2)B.1.6._1: Tonya_MYO_Organizasyon_Şeması</w:t>
        </w:r>
      </w:hyperlink>
    </w:p>
    <w:p w:rsidR="00A60A16" w:rsidRDefault="00EA0D78">
      <w:pPr>
        <w:spacing w:before="240" w:after="240" w:line="240" w:lineRule="auto"/>
      </w:pPr>
      <w:hyperlink r:id="rId100" w:history="1">
        <w:r>
          <w:rPr>
            <w:rStyle w:val="DefaultParagraphFontPHPDOCX"/>
            <w:rFonts w:ascii="Times New Roman" w:eastAsia="Times New Roman" w:hAnsi="Times New Roman" w:cs="Times New Roman"/>
            <w:color w:val="0000FF"/>
            <w:sz w:val="24"/>
            <w:szCs w:val="24"/>
            <w:u w:val="single" w:color="000000"/>
          </w:rPr>
          <w:t>(2)B.1.6._2: İş_Akış_Süreçleri_ve_Şemaları</w:t>
        </w:r>
      </w:hyperlink>
    </w:p>
    <w:p w:rsidR="00A60A16" w:rsidRDefault="00EA0D78">
      <w:pPr>
        <w:spacing w:before="240" w:after="240" w:line="240" w:lineRule="auto"/>
      </w:pPr>
      <w:hyperlink r:id="rId101" w:history="1">
        <w:r>
          <w:rPr>
            <w:rStyle w:val="DefaultParagraphFontPHPDOCX"/>
            <w:rFonts w:ascii="Times New Roman" w:eastAsia="Times New Roman" w:hAnsi="Times New Roman" w:cs="Times New Roman"/>
            <w:color w:val="0000FF"/>
            <w:sz w:val="24"/>
            <w:szCs w:val="24"/>
            <w:u w:val="single" w:color="000000"/>
          </w:rPr>
          <w:t>(2)B.1.6._3: Koordinatörlükler</w:t>
        </w:r>
      </w:hyperlink>
    </w:p>
    <w:p w:rsidR="00A60A16" w:rsidRDefault="00EA0D78">
      <w:pPr>
        <w:spacing w:before="240" w:after="240" w:line="240" w:lineRule="auto"/>
      </w:pPr>
      <w:hyperlink r:id="rId102" w:history="1">
        <w:r>
          <w:rPr>
            <w:rStyle w:val="DefaultParagraphFontPHPDOCX"/>
            <w:rFonts w:ascii="Times New Roman" w:eastAsia="Times New Roman" w:hAnsi="Times New Roman" w:cs="Times New Roman"/>
            <w:color w:val="0000FF"/>
            <w:sz w:val="24"/>
            <w:szCs w:val="24"/>
            <w:u w:val="single" w:color="000000"/>
          </w:rPr>
          <w:t>(3)B.1.6._4: Staj_ve_İşletme_Eğitimi_Komisyonu</w:t>
        </w:r>
      </w:hyperlink>
    </w:p>
    <w:p w:rsidR="00A60A16" w:rsidRDefault="00EA0D78">
      <w:pPr>
        <w:spacing w:before="240" w:after="240" w:line="240" w:lineRule="auto"/>
      </w:pPr>
      <w:hyperlink r:id="rId103" w:history="1">
        <w:r>
          <w:rPr>
            <w:rStyle w:val="DefaultParagraphFontPHPDOCX"/>
            <w:rFonts w:ascii="Times New Roman" w:eastAsia="Times New Roman" w:hAnsi="Times New Roman" w:cs="Times New Roman"/>
            <w:color w:val="0000FF"/>
            <w:sz w:val="24"/>
            <w:szCs w:val="24"/>
            <w:u w:val="single" w:color="000000"/>
          </w:rPr>
          <w:t>(3)B.1.6._5: Tonya_Meslek_Yüksekokulu_Oryantasyon_Haftası</w:t>
        </w:r>
      </w:hyperlink>
    </w:p>
    <w:p w:rsidR="00A60A16" w:rsidRDefault="00EA0D78">
      <w:pPr>
        <w:spacing w:before="240" w:after="240" w:line="240" w:lineRule="auto"/>
      </w:pPr>
      <w:hyperlink r:id="rId104" w:history="1">
        <w:r>
          <w:rPr>
            <w:rStyle w:val="DefaultParagraphFontPHPDOCX"/>
            <w:rFonts w:ascii="Times New Roman" w:eastAsia="Times New Roman" w:hAnsi="Times New Roman" w:cs="Times New Roman"/>
            <w:color w:val="0000FF"/>
            <w:sz w:val="24"/>
            <w:szCs w:val="24"/>
            <w:u w:val="single" w:color="000000"/>
          </w:rPr>
          <w:t>(3)B.1.6._6: UBYS</w:t>
        </w:r>
      </w:hyperlink>
    </w:p>
    <w:p w:rsidR="00A60A16" w:rsidRDefault="00EA0D78">
      <w:pPr>
        <w:spacing w:before="240" w:after="240" w:line="240" w:lineRule="auto"/>
      </w:pPr>
      <w:hyperlink r:id="rId105" w:history="1">
        <w:r>
          <w:rPr>
            <w:rStyle w:val="DefaultParagraphFontPHPDOCX"/>
            <w:rFonts w:ascii="Times New Roman" w:eastAsia="Times New Roman" w:hAnsi="Times New Roman" w:cs="Times New Roman"/>
            <w:color w:val="0000FF"/>
            <w:sz w:val="24"/>
            <w:szCs w:val="24"/>
            <w:u w:val="single" w:color="000000"/>
          </w:rPr>
          <w:t>(3)B.1.6._7: 2024-2025_Yılı_Güz_Yarıyı</w:t>
        </w:r>
        <w:r>
          <w:rPr>
            <w:rStyle w:val="DefaultParagraphFontPHPDOCX"/>
            <w:rFonts w:ascii="Times New Roman" w:eastAsia="Times New Roman" w:hAnsi="Times New Roman" w:cs="Times New Roman"/>
            <w:color w:val="0000FF"/>
            <w:sz w:val="24"/>
            <w:szCs w:val="24"/>
            <w:u w:val="single" w:color="000000"/>
          </w:rPr>
          <w:t>lı_Dönem_Başı_Akademik_Kurul_Toplantısı</w:t>
        </w:r>
      </w:hyperlink>
    </w:p>
    <w:p w:rsidR="00A60A16" w:rsidRDefault="00EA0D78">
      <w:pPr>
        <w:spacing w:before="240" w:after="240" w:line="240" w:lineRule="auto"/>
      </w:pPr>
      <w:hyperlink r:id="rId106" w:history="1">
        <w:r>
          <w:rPr>
            <w:rStyle w:val="DefaultParagraphFontPHPDOCX"/>
            <w:rFonts w:ascii="Times New Roman" w:eastAsia="Times New Roman" w:hAnsi="Times New Roman" w:cs="Times New Roman"/>
            <w:color w:val="0000FF"/>
            <w:sz w:val="24"/>
            <w:szCs w:val="24"/>
            <w:u w:val="single" w:color="000000"/>
          </w:rPr>
          <w:t>(3)B.1.6._8: Tonya_MYO_Eğitim_Sağlık_Araştırma_Kulübü</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B.2. Programların Yürütülmesi (Öğrenci Merkezli Öğrenme, Ö</w:t>
      </w:r>
      <w:r>
        <w:rPr>
          <w:rFonts w:ascii="Times New Roman" w:eastAsia="Times New Roman" w:hAnsi="Times New Roman" w:cs="Times New Roman"/>
          <w:b/>
          <w:bCs/>
          <w:color w:val="000000"/>
          <w:sz w:val="28"/>
          <w:szCs w:val="28"/>
        </w:rPr>
        <w:t>ğretme ve Değerlendirme)</w:t>
      </w:r>
      <w:r>
        <w:rPr>
          <w:rFonts w:ascii="Times New Roman" w:eastAsia="Times New Roman" w:hAnsi="Times New Roman" w:cs="Times New Roman"/>
          <w:b/>
          <w:bCs/>
          <w:color w:val="000000"/>
          <w:sz w:val="28"/>
          <w:szCs w:val="28"/>
        </w:rPr>
        <w:br/>
        <w:t>B.2.1. Öğretim yöntem ve teknikleri</w:t>
      </w:r>
    </w:p>
    <w:p w:rsidR="00A60A16" w:rsidRDefault="00EA0D78">
      <w:pPr>
        <w:spacing w:before="240" w:after="240" w:line="240" w:lineRule="auto"/>
        <w:jc w:val="both"/>
      </w:pPr>
      <w:r>
        <w:rPr>
          <w:rFonts w:ascii="Times New Roman" w:eastAsia="Times New Roman" w:hAnsi="Times New Roman" w:cs="Times New Roman"/>
          <w:color w:val="000000"/>
          <w:sz w:val="24"/>
          <w:szCs w:val="24"/>
        </w:rPr>
        <w:t>B.2. Programların Yürütülmesi (Öğrenci Merkezli Öğrenme, Öğretme ve Değerlendirme) B.2.1. Öğretim yöntem ve teknikleri Tıbbi Hizmetler ve teknikler Bölümü’nde bulunan programlarda öğrenme-öğretme</w:t>
      </w:r>
      <w:r>
        <w:rPr>
          <w:rFonts w:ascii="Times New Roman" w:eastAsia="Times New Roman" w:hAnsi="Times New Roman" w:cs="Times New Roman"/>
          <w:color w:val="000000"/>
          <w:sz w:val="24"/>
          <w:szCs w:val="24"/>
        </w:rPr>
        <w:t xml:space="preserve"> süreçlerinde aktif ve etkileşimli öğrenci katılımını sağlayan güncel, disiplinler arası çalışmaya teşvik eden ve araştırma/öğrenme ve öğrenci odaklı öğretim yöntem ve teknikleri uygulanmaktadır. Bu uygulamalardan elde edilen bulgular, sistematik olarak iz</w:t>
      </w:r>
      <w:r>
        <w:rPr>
          <w:rFonts w:ascii="Times New Roman" w:eastAsia="Times New Roman" w:hAnsi="Times New Roman" w:cs="Times New Roman"/>
          <w:color w:val="000000"/>
          <w:sz w:val="24"/>
          <w:szCs w:val="24"/>
        </w:rPr>
        <w:t>lenerek paydaşlarla birlikte değerlendirilmekte ve izlenim sonuçlarına göre önlem alınmaktadır. Programlarda yer alan derslerin öğrenci iş yüküne dayalı kredi değerleri (AKTS), dersler ve müfredatlar birlikte oluşturulmuştur. Mesleki uygulama dersleri ve s</w:t>
      </w:r>
      <w:r>
        <w:rPr>
          <w:rFonts w:ascii="Times New Roman" w:eastAsia="Times New Roman" w:hAnsi="Times New Roman" w:cs="Times New Roman"/>
          <w:color w:val="000000"/>
          <w:sz w:val="24"/>
          <w:szCs w:val="24"/>
        </w:rPr>
        <w:t>taj için iş yükleri belirlenmiş (AKTS kredisi) ve programın toplam iş yüküne dâhil edilmiştir. Uygulamalı dersler kapsamında laboratuvarlarda gösterip yaptırma yöntemi ile beceri kazanımı sağlanmaktadır. Bu amaçla öğrencilerin ders ile ilgili projeler üret</w:t>
      </w:r>
      <w:r>
        <w:rPr>
          <w:rFonts w:ascii="Times New Roman" w:eastAsia="Times New Roman" w:hAnsi="Times New Roman" w:cs="Times New Roman"/>
          <w:color w:val="000000"/>
          <w:sz w:val="24"/>
          <w:szCs w:val="24"/>
        </w:rPr>
        <w:t>melerine imkân verilmektedir. Bunun yanı sıra Tıbbi Hizmetler ve Teknikler Bölüm öğrencilerimizin kamu sağlık kuruluşlarına giderek yerinde öğrenmeleri sağlanmaktadır. Öğrenci iş yükü kredisinin mesleki uygulamalar, staj ve projeler gibi uygulamalarda kull</w:t>
      </w:r>
      <w:r>
        <w:rPr>
          <w:rFonts w:ascii="Times New Roman" w:eastAsia="Times New Roman" w:hAnsi="Times New Roman" w:cs="Times New Roman"/>
          <w:color w:val="000000"/>
          <w:sz w:val="24"/>
          <w:szCs w:val="24"/>
        </w:rPr>
        <w:t>anıldığını gösteren kanıtlardır. Ders yürütücü olacak öğretim elemanlarının (okul içi ya da okul dışı) alanında yetkin kişiler olmasına öncelik verilmektedir. Birimimizde öğrenci merkezli eğitim modeli ve/veya aktif öğrenme konusunda öğretim üyelerinin lis</w:t>
      </w:r>
      <w:r>
        <w:rPr>
          <w:rFonts w:ascii="Times New Roman" w:eastAsia="Times New Roman" w:hAnsi="Times New Roman" w:cs="Times New Roman"/>
          <w:color w:val="000000"/>
          <w:sz w:val="24"/>
          <w:szCs w:val="24"/>
        </w:rPr>
        <w:t>ansüstü yetkinliklerinin gelişmesi için ayrı bir uygulama bulunmamakla birlikte, öğretim elemanlarımızın eğitim programlarından mezun/devam ediyor olması yetkinliklerinin gelişmesine katkı sağlamaktadır. İhtiyaç halinde öğretim elemanları bu alanlar açısın</w:t>
      </w:r>
      <w:r>
        <w:rPr>
          <w:rFonts w:ascii="Times New Roman" w:eastAsia="Times New Roman" w:hAnsi="Times New Roman" w:cs="Times New Roman"/>
          <w:color w:val="000000"/>
          <w:sz w:val="24"/>
          <w:szCs w:val="24"/>
        </w:rPr>
        <w:t>dan desteklenmekte ve bireysel olarak bu konularda gelişim sağlanmaktadır.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4 - Öğrenci merkezli uygulamalar izlenmekte ve ilgili iç paydaşların katılımıyla iyileştirilmektedir.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107" w:history="1">
        <w:r>
          <w:rPr>
            <w:rStyle w:val="DefaultParagraphFontPHPDOCX"/>
            <w:rFonts w:ascii="Times New Roman" w:eastAsia="Times New Roman" w:hAnsi="Times New Roman" w:cs="Times New Roman"/>
            <w:color w:val="0000FF"/>
            <w:sz w:val="24"/>
            <w:szCs w:val="24"/>
            <w:u w:val="single" w:color="000000"/>
          </w:rPr>
          <w:t>(2)B.2.1._1: Bologna</w:t>
        </w:r>
      </w:hyperlink>
    </w:p>
    <w:p w:rsidR="00A60A16" w:rsidRDefault="00EA0D78">
      <w:pPr>
        <w:spacing w:before="240" w:after="240" w:line="240" w:lineRule="auto"/>
      </w:pPr>
      <w:hyperlink r:id="rId108" w:history="1">
        <w:r>
          <w:rPr>
            <w:rStyle w:val="DefaultParagraphFontPHPDOCX"/>
            <w:rFonts w:ascii="Times New Roman" w:eastAsia="Times New Roman" w:hAnsi="Times New Roman" w:cs="Times New Roman"/>
            <w:color w:val="0000FF"/>
            <w:sz w:val="24"/>
            <w:szCs w:val="24"/>
            <w:u w:val="single" w:color="000000"/>
          </w:rPr>
          <w:t>(3)B.2.1._2: Fiziki_İmkanlarımız</w:t>
        </w:r>
      </w:hyperlink>
    </w:p>
    <w:p w:rsidR="00A60A16" w:rsidRDefault="00EA0D78">
      <w:pPr>
        <w:spacing w:before="240" w:after="240" w:line="240" w:lineRule="auto"/>
      </w:pPr>
      <w:hyperlink r:id="rId109" w:history="1">
        <w:r>
          <w:rPr>
            <w:rStyle w:val="DefaultParagraphFontPHPDOCX"/>
            <w:rFonts w:ascii="Times New Roman" w:eastAsia="Times New Roman" w:hAnsi="Times New Roman" w:cs="Times New Roman"/>
            <w:color w:val="0000FF"/>
            <w:sz w:val="24"/>
            <w:szCs w:val="24"/>
            <w:u w:val="single" w:color="000000"/>
          </w:rPr>
          <w:t>(4)B.2.1</w:t>
        </w:r>
        <w:r>
          <w:rPr>
            <w:rStyle w:val="DefaultParagraphFontPHPDOCX"/>
            <w:rFonts w:ascii="Times New Roman" w:eastAsia="Times New Roman" w:hAnsi="Times New Roman" w:cs="Times New Roman"/>
            <w:color w:val="0000FF"/>
            <w:sz w:val="24"/>
            <w:szCs w:val="24"/>
            <w:u w:val="single" w:color="000000"/>
          </w:rPr>
          <w:t>._3: 2025_Ulusal_Staj_Programı</w:t>
        </w:r>
      </w:hyperlink>
    </w:p>
    <w:p w:rsidR="00A60A16" w:rsidRDefault="00EA0D78">
      <w:pPr>
        <w:spacing w:before="240" w:after="240" w:line="240" w:lineRule="auto"/>
      </w:pPr>
      <w:hyperlink r:id="rId110" w:history="1">
        <w:r>
          <w:rPr>
            <w:rStyle w:val="DefaultParagraphFontPHPDOCX"/>
            <w:rFonts w:ascii="Times New Roman" w:eastAsia="Times New Roman" w:hAnsi="Times New Roman" w:cs="Times New Roman"/>
            <w:color w:val="0000FF"/>
            <w:sz w:val="24"/>
            <w:szCs w:val="24"/>
            <w:u w:val="single" w:color="000000"/>
          </w:rPr>
          <w:t>(4)B.2.1._4: TLT_Uygulama_Sınavı</w:t>
        </w:r>
      </w:hyperlink>
    </w:p>
    <w:p w:rsidR="00A60A16" w:rsidRDefault="00EA0D78">
      <w:pPr>
        <w:spacing w:before="240" w:after="240" w:line="240" w:lineRule="auto"/>
      </w:pPr>
      <w:hyperlink r:id="rId111" w:history="1">
        <w:r>
          <w:rPr>
            <w:rStyle w:val="DefaultParagraphFontPHPDOCX"/>
            <w:rFonts w:ascii="Times New Roman" w:eastAsia="Times New Roman" w:hAnsi="Times New Roman" w:cs="Times New Roman"/>
            <w:color w:val="0000FF"/>
            <w:sz w:val="24"/>
            <w:szCs w:val="24"/>
            <w:u w:val="single" w:color="000000"/>
          </w:rPr>
          <w:t>(4)B.2.1._5: TGT_Uygulama_Sınavı</w:t>
        </w:r>
      </w:hyperlink>
    </w:p>
    <w:p w:rsidR="00A60A16" w:rsidRDefault="00EA0D78">
      <w:pPr>
        <w:spacing w:before="240" w:after="240" w:line="240" w:lineRule="auto"/>
      </w:pPr>
      <w:hyperlink r:id="rId112" w:history="1">
        <w:r>
          <w:rPr>
            <w:rStyle w:val="DefaultParagraphFontPHPDOCX"/>
            <w:rFonts w:ascii="Times New Roman" w:eastAsia="Times New Roman" w:hAnsi="Times New Roman" w:cs="Times New Roman"/>
            <w:color w:val="0000FF"/>
            <w:sz w:val="24"/>
            <w:szCs w:val="24"/>
            <w:u w:val="single" w:color="000000"/>
          </w:rPr>
          <w:t>(4)B.2.1._6: TGT_Uygulama_Sınavı_Değerlendirme_Çizelge</w:t>
        </w:r>
        <w:r>
          <w:rPr>
            <w:rStyle w:val="DefaultParagraphFontPHPDOCX"/>
            <w:rFonts w:ascii="Times New Roman" w:eastAsia="Times New Roman" w:hAnsi="Times New Roman" w:cs="Times New Roman"/>
            <w:color w:val="0000FF"/>
            <w:sz w:val="24"/>
            <w:szCs w:val="24"/>
            <w:u w:val="single" w:color="000000"/>
          </w:rPr>
          <w:t>si</w:t>
        </w:r>
      </w:hyperlink>
    </w:p>
    <w:p w:rsidR="00A60A16" w:rsidRDefault="00EA0D78">
      <w:pPr>
        <w:spacing w:before="240" w:after="240" w:line="240" w:lineRule="auto"/>
      </w:pPr>
      <w:hyperlink r:id="rId113" w:history="1">
        <w:r>
          <w:rPr>
            <w:rStyle w:val="DefaultParagraphFontPHPDOCX"/>
            <w:rFonts w:ascii="Times New Roman" w:eastAsia="Times New Roman" w:hAnsi="Times New Roman" w:cs="Times New Roman"/>
            <w:color w:val="0000FF"/>
            <w:sz w:val="24"/>
            <w:szCs w:val="24"/>
            <w:u w:val="single" w:color="000000"/>
          </w:rPr>
          <w:t>(4)B.2.1._7: Eğitici_Eğitimi</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B.2.2. Ölçme ve değerlendirme</w:t>
      </w:r>
    </w:p>
    <w:p w:rsidR="00A60A16" w:rsidRDefault="00EA0D78">
      <w:pPr>
        <w:spacing w:before="240" w:after="240" w:line="240" w:lineRule="auto"/>
        <w:jc w:val="both"/>
      </w:pPr>
      <w:r>
        <w:rPr>
          <w:rFonts w:ascii="Times New Roman" w:eastAsia="Times New Roman" w:hAnsi="Times New Roman" w:cs="Times New Roman"/>
          <w:color w:val="000000"/>
          <w:sz w:val="24"/>
          <w:szCs w:val="24"/>
        </w:rPr>
        <w:t>B.2.2. Ölçme ve değerlendirme Program ve ders öğrenme çıktılarının ölçülmesi, Ön Lisans ve Lisans Programlarında Başarı Notunun Değerlendirilmesine Dair Senato Tarafından Belirlenen Usul ve Esaslara uygun olarak gerçekleştirilmektedir. Öğrencilerin ara sın</w:t>
      </w:r>
      <w:r>
        <w:rPr>
          <w:rFonts w:ascii="Times New Roman" w:eastAsia="Times New Roman" w:hAnsi="Times New Roman" w:cs="Times New Roman"/>
          <w:color w:val="000000"/>
          <w:sz w:val="24"/>
          <w:szCs w:val="24"/>
        </w:rPr>
        <w:t xml:space="preserve">av haftası belirlenirken, resmi tatiller ve bayramlar göz önünde bulundurularak öğrencilerin lehine olan tarihlerin Bölümü’n idari yönetimi tarafından seçilmesi de öğrenci merkezli ölçme yaklaşımına sahip olunduğunu göstermektedir. Öğrencilere ders içinde </w:t>
      </w:r>
      <w:r>
        <w:rPr>
          <w:rFonts w:ascii="Times New Roman" w:eastAsia="Times New Roman" w:hAnsi="Times New Roman" w:cs="Times New Roman"/>
          <w:color w:val="000000"/>
          <w:sz w:val="24"/>
          <w:szCs w:val="24"/>
        </w:rPr>
        <w:t>yaptırılan sunumlarda konu ve hafta seçimlerinde öğrencilerin ilgi duydukları konularda çalışabilmelerini sağlamak amacıyla mümkün olduğun kadarıyla serbest bırakılmaları, öğrenci merkezli ölçme ve değerlendirme uygulamasına bir diğer örnektir. Bir diğer ö</w:t>
      </w:r>
      <w:r>
        <w:rPr>
          <w:rFonts w:ascii="Times New Roman" w:eastAsia="Times New Roman" w:hAnsi="Times New Roman" w:cs="Times New Roman"/>
          <w:color w:val="000000"/>
          <w:sz w:val="24"/>
          <w:szCs w:val="24"/>
        </w:rPr>
        <w:t>ğrenci merkezli ölçme ve değerlendirme uygulaması da sınav yöntem ve sorularının çeşitlendirilmesi konusunda görülmektedir. Sınav programları sınav haftasından 1 hafta önce meslek yüksekokulumuz web sayfasından öğrencilerimize duyurulur.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 Öğrenci merkezli ölçme ve değerlendirme uygulamaları izlenmekte ve ilgili iç paydaşların katılımıyla iyileştirilmektedir.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114" w:history="1">
        <w:r>
          <w:rPr>
            <w:rStyle w:val="DefaultParagraphFontPHPDOCX"/>
            <w:rFonts w:ascii="Times New Roman" w:eastAsia="Times New Roman" w:hAnsi="Times New Roman" w:cs="Times New Roman"/>
            <w:color w:val="0000FF"/>
            <w:sz w:val="24"/>
            <w:szCs w:val="24"/>
            <w:u w:val="single" w:color="000000"/>
          </w:rPr>
          <w:t>(2)B.2.2._1: TRÜ_Önlisans_ve_Lisans_Eğitim-Öğretim_Yönetmeliği</w:t>
        </w:r>
      </w:hyperlink>
    </w:p>
    <w:p w:rsidR="00A60A16" w:rsidRDefault="00EA0D78">
      <w:pPr>
        <w:spacing w:before="240" w:after="240" w:line="240" w:lineRule="auto"/>
      </w:pPr>
      <w:hyperlink r:id="rId115" w:history="1">
        <w:r>
          <w:rPr>
            <w:rStyle w:val="DefaultParagraphFontPHPDOCX"/>
            <w:rFonts w:ascii="Times New Roman" w:eastAsia="Times New Roman" w:hAnsi="Times New Roman" w:cs="Times New Roman"/>
            <w:color w:val="0000FF"/>
            <w:sz w:val="24"/>
            <w:szCs w:val="24"/>
            <w:u w:val="single" w:color="000000"/>
          </w:rPr>
          <w:t>(2)B.2.2._2: Başari_Notunun_Değerlendirilmesi</w:t>
        </w:r>
      </w:hyperlink>
    </w:p>
    <w:p w:rsidR="00A60A16" w:rsidRDefault="00EA0D78">
      <w:pPr>
        <w:spacing w:before="240" w:after="240" w:line="240" w:lineRule="auto"/>
      </w:pPr>
      <w:hyperlink r:id="rId116" w:history="1">
        <w:r>
          <w:rPr>
            <w:rStyle w:val="DefaultParagraphFontPHPDOCX"/>
            <w:rFonts w:ascii="Times New Roman" w:eastAsia="Times New Roman" w:hAnsi="Times New Roman" w:cs="Times New Roman"/>
            <w:color w:val="0000FF"/>
            <w:sz w:val="24"/>
            <w:szCs w:val="24"/>
            <w:u w:val="single" w:color="000000"/>
          </w:rPr>
          <w:t>(2)B.2.2._3: 2024-2025_Yılı_Güz_Dönemi_Final_Sınav_Programı</w:t>
        </w:r>
      </w:hyperlink>
    </w:p>
    <w:p w:rsidR="00A60A16" w:rsidRDefault="00EA0D78">
      <w:pPr>
        <w:spacing w:before="240" w:after="240" w:line="240" w:lineRule="auto"/>
      </w:pPr>
      <w:hyperlink r:id="rId117" w:history="1">
        <w:r>
          <w:rPr>
            <w:rStyle w:val="DefaultParagraphFontPHPDOCX"/>
            <w:rFonts w:ascii="Times New Roman" w:eastAsia="Times New Roman" w:hAnsi="Times New Roman" w:cs="Times New Roman"/>
            <w:color w:val="0000FF"/>
            <w:sz w:val="24"/>
            <w:szCs w:val="24"/>
            <w:u w:val="single" w:color="000000"/>
          </w:rPr>
          <w:t>(3)B.2.2._4: TLT_Uygulama_Sınavı</w:t>
        </w:r>
      </w:hyperlink>
    </w:p>
    <w:p w:rsidR="00A60A16" w:rsidRDefault="00EA0D78">
      <w:pPr>
        <w:spacing w:before="240" w:after="240" w:line="240" w:lineRule="auto"/>
      </w:pPr>
      <w:hyperlink r:id="rId118" w:history="1">
        <w:r>
          <w:rPr>
            <w:rStyle w:val="DefaultParagraphFontPHPDOCX"/>
            <w:rFonts w:ascii="Times New Roman" w:eastAsia="Times New Roman" w:hAnsi="Times New Roman" w:cs="Times New Roman"/>
            <w:color w:val="0000FF"/>
            <w:sz w:val="24"/>
            <w:szCs w:val="24"/>
            <w:u w:val="single" w:color="000000"/>
          </w:rPr>
          <w:t>(3)B.2.2._5: TGT_Uygulama_Sınavı</w:t>
        </w:r>
      </w:hyperlink>
    </w:p>
    <w:p w:rsidR="00A60A16" w:rsidRDefault="00EA0D78">
      <w:pPr>
        <w:spacing w:before="240" w:after="240" w:line="240" w:lineRule="auto"/>
      </w:pPr>
      <w:hyperlink r:id="rId119" w:history="1">
        <w:r>
          <w:rPr>
            <w:rStyle w:val="DefaultParagraphFontPHPDOCX"/>
            <w:rFonts w:ascii="Times New Roman" w:eastAsia="Times New Roman" w:hAnsi="Times New Roman" w:cs="Times New Roman"/>
            <w:color w:val="0000FF"/>
            <w:sz w:val="24"/>
            <w:szCs w:val="24"/>
            <w:u w:val="single" w:color="000000"/>
          </w:rPr>
          <w:t>(3)B.2.2._6: TGT_Uygulama_Sınavı_Değerlendirme_Çizelgesi</w:t>
        </w:r>
      </w:hyperlink>
    </w:p>
    <w:p w:rsidR="00A60A16" w:rsidRDefault="00EA0D78">
      <w:pPr>
        <w:spacing w:before="240" w:after="240" w:line="240" w:lineRule="auto"/>
      </w:pPr>
      <w:hyperlink r:id="rId120" w:history="1">
        <w:r>
          <w:rPr>
            <w:rStyle w:val="DefaultParagraphFontPHPDOCX"/>
            <w:rFonts w:ascii="Times New Roman" w:eastAsia="Times New Roman" w:hAnsi="Times New Roman" w:cs="Times New Roman"/>
            <w:color w:val="0000FF"/>
            <w:sz w:val="24"/>
            <w:szCs w:val="24"/>
            <w:u w:val="single" w:color="000000"/>
          </w:rPr>
          <w:t>(4)B.2.2._7: Yaz_Stajı_Değerlendirme_Rubriği</w:t>
        </w:r>
      </w:hyperlink>
    </w:p>
    <w:p w:rsidR="00A60A16" w:rsidRDefault="00EA0D78">
      <w:pPr>
        <w:spacing w:before="240" w:after="240" w:line="240" w:lineRule="auto"/>
      </w:pPr>
      <w:hyperlink r:id="rId121" w:history="1">
        <w:r>
          <w:rPr>
            <w:rStyle w:val="DefaultParagraphFontPHPDOCX"/>
            <w:rFonts w:ascii="Times New Roman" w:eastAsia="Times New Roman" w:hAnsi="Times New Roman" w:cs="Times New Roman"/>
            <w:color w:val="0000FF"/>
            <w:sz w:val="24"/>
            <w:szCs w:val="24"/>
            <w:u w:val="single" w:color="000000"/>
          </w:rPr>
          <w:t>(4)B.2.2._8: Ders_Programları</w:t>
        </w:r>
      </w:hyperlink>
    </w:p>
    <w:p w:rsidR="00A60A16" w:rsidRDefault="00EA0D78">
      <w:pPr>
        <w:spacing w:before="240" w:after="240" w:line="240" w:lineRule="auto"/>
      </w:pPr>
      <w:hyperlink r:id="rId122" w:history="1">
        <w:r>
          <w:rPr>
            <w:rStyle w:val="DefaultParagraphFontPHPDOCX"/>
            <w:rFonts w:ascii="Times New Roman" w:eastAsia="Times New Roman" w:hAnsi="Times New Roman" w:cs="Times New Roman"/>
            <w:color w:val="0000FF"/>
            <w:sz w:val="24"/>
            <w:szCs w:val="24"/>
            <w:u w:val="single" w:color="000000"/>
          </w:rPr>
          <w:t>(4)B.2.2._9: Sınav_Programları</w:t>
        </w:r>
      </w:hyperlink>
    </w:p>
    <w:p w:rsidR="00A60A16" w:rsidRDefault="00EA0D78">
      <w:pPr>
        <w:spacing w:before="240" w:after="240" w:line="240" w:lineRule="auto"/>
      </w:pPr>
      <w:hyperlink r:id="rId123" w:history="1">
        <w:r>
          <w:rPr>
            <w:rStyle w:val="DefaultParagraphFontPHPDOCX"/>
            <w:rFonts w:ascii="Times New Roman" w:eastAsia="Times New Roman" w:hAnsi="Times New Roman" w:cs="Times New Roman"/>
            <w:color w:val="0000FF"/>
            <w:sz w:val="24"/>
            <w:szCs w:val="24"/>
            <w:u w:val="single" w:color="000000"/>
          </w:rPr>
          <w:t>(4)B.2.2._10: Sınav_Süreçleri</w:t>
        </w:r>
      </w:hyperlink>
    </w:p>
    <w:p w:rsidR="00A60A16" w:rsidRDefault="00EA0D78">
      <w:pPr>
        <w:spacing w:before="240" w:after="240" w:line="240" w:lineRule="auto"/>
      </w:pPr>
      <w:hyperlink r:id="rId124" w:history="1">
        <w:r>
          <w:rPr>
            <w:rStyle w:val="DefaultParagraphFontPHPDOCX"/>
            <w:rFonts w:ascii="Times New Roman" w:eastAsia="Times New Roman" w:hAnsi="Times New Roman" w:cs="Times New Roman"/>
            <w:color w:val="0000FF"/>
            <w:sz w:val="24"/>
            <w:szCs w:val="24"/>
            <w:u w:val="single" w:color="000000"/>
          </w:rPr>
          <w:t>(4)B.2.2._11: Uygulamalı_Sınav_Süreçleri</w:t>
        </w:r>
      </w:hyperlink>
    </w:p>
    <w:p w:rsidR="00A60A16" w:rsidRDefault="00EA0D78">
      <w:pPr>
        <w:spacing w:before="240" w:after="240" w:line="240" w:lineRule="auto"/>
      </w:pPr>
      <w:hyperlink r:id="rId125" w:history="1">
        <w:r>
          <w:rPr>
            <w:rStyle w:val="DefaultParagraphFontPHPDOCX"/>
            <w:rFonts w:ascii="Times New Roman" w:eastAsia="Times New Roman" w:hAnsi="Times New Roman" w:cs="Times New Roman"/>
            <w:color w:val="0000FF"/>
            <w:sz w:val="24"/>
            <w:szCs w:val="24"/>
            <w:u w:val="single" w:color="000000"/>
          </w:rPr>
          <w:t>(4)B.2.2._12: Kütüphane_Tanıtım_Toplantısı</w:t>
        </w:r>
      </w:hyperlink>
    </w:p>
    <w:p w:rsidR="00A60A16" w:rsidRDefault="00EA0D78">
      <w:pPr>
        <w:spacing w:before="240" w:after="240" w:line="240" w:lineRule="auto"/>
      </w:pPr>
      <w:hyperlink r:id="rId126" w:history="1">
        <w:r>
          <w:rPr>
            <w:rStyle w:val="DefaultParagraphFontPHPDOCX"/>
            <w:rFonts w:ascii="Times New Roman" w:eastAsia="Times New Roman" w:hAnsi="Times New Roman" w:cs="Times New Roman"/>
            <w:color w:val="0000FF"/>
            <w:sz w:val="24"/>
            <w:szCs w:val="24"/>
            <w:u w:val="single" w:color="000000"/>
          </w:rPr>
          <w:t>(4)B.2.2._13: Gönüllülük_Dersi_Kapsamında_Çiçeklendirme_Faaliyeti</w:t>
        </w:r>
      </w:hyperlink>
    </w:p>
    <w:p w:rsidR="00A60A16" w:rsidRDefault="00EA0D78">
      <w:pPr>
        <w:spacing w:before="240" w:after="240" w:line="240" w:lineRule="auto"/>
      </w:pPr>
      <w:hyperlink r:id="rId127" w:history="1">
        <w:r>
          <w:rPr>
            <w:rStyle w:val="DefaultParagraphFontPHPDOCX"/>
            <w:rFonts w:ascii="Times New Roman" w:eastAsia="Times New Roman" w:hAnsi="Times New Roman" w:cs="Times New Roman"/>
            <w:color w:val="0000FF"/>
            <w:sz w:val="24"/>
            <w:szCs w:val="24"/>
            <w:u w:val="single" w:color="000000"/>
          </w:rPr>
          <w:t>(4)</w:t>
        </w:r>
        <w:r>
          <w:rPr>
            <w:rStyle w:val="DefaultParagraphFontPHPDOCX"/>
            <w:rFonts w:ascii="Times New Roman" w:eastAsia="Times New Roman" w:hAnsi="Times New Roman" w:cs="Times New Roman"/>
            <w:color w:val="0000FF"/>
            <w:sz w:val="24"/>
            <w:szCs w:val="24"/>
            <w:u w:val="single" w:color="000000"/>
          </w:rPr>
          <w:t>B.2.2._14: Çevre_ Temizliği_Faaliyeti</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B.2.3. Öğrenci kabulü, önceki öğrenmenin tanınması ve kredilendirilmesi</w:t>
      </w:r>
    </w:p>
    <w:p w:rsidR="00A60A16" w:rsidRDefault="00EA0D78">
      <w:pPr>
        <w:spacing w:before="240" w:after="240" w:line="240" w:lineRule="auto"/>
        <w:jc w:val="both"/>
      </w:pPr>
      <w:r>
        <w:rPr>
          <w:rFonts w:ascii="Times New Roman" w:eastAsia="Times New Roman" w:hAnsi="Times New Roman" w:cs="Times New Roman"/>
          <w:color w:val="000000"/>
          <w:sz w:val="24"/>
          <w:szCs w:val="24"/>
        </w:rPr>
        <w:t>B.2.3. Öğrenci kabulü, önceki öğrenmenin tanınması ve kredilendirilmesi Tıbbi Hizmetler ve Teknikler Bölümü’nde öğrenci kabulü, önceki öğrenmeni</w:t>
      </w:r>
      <w:r>
        <w:rPr>
          <w:rFonts w:ascii="Times New Roman" w:eastAsia="Times New Roman" w:hAnsi="Times New Roman" w:cs="Times New Roman"/>
          <w:color w:val="000000"/>
          <w:sz w:val="24"/>
          <w:szCs w:val="24"/>
        </w:rPr>
        <w:t>n tanınmasına veya kredilendirilmesine ilişkin, tanımlı kriterler ve süreçler Bologna Bilgi Paketi’nin Tonya MYO ile ilgili olan kısmında her program için ayrı ayrı “kabul koşulları ve önceki öğrenmenin tanınması” sekmeleri altında yayımlanarak kamuoyu eri</w:t>
      </w:r>
      <w:r>
        <w:rPr>
          <w:rFonts w:ascii="Times New Roman" w:eastAsia="Times New Roman" w:hAnsi="Times New Roman" w:cs="Times New Roman"/>
          <w:color w:val="000000"/>
          <w:sz w:val="24"/>
          <w:szCs w:val="24"/>
        </w:rPr>
        <w:t>şimine açılmıştır. Tıbbi Hizmetler ve Teknikler Bölümü’nde öğrenci kabulleri Öğrenci Seçme ve Yerleştirme Merkezi’nin değerlendirme sınavı ve “Ön lisans ve Lisans Programlarına Kabul, İlk Kayıt ve Ders İntibak Yönergesi” ne göre yapılmaktadır. Bununla ilgi</w:t>
      </w:r>
      <w:r>
        <w:rPr>
          <w:rFonts w:ascii="Times New Roman" w:eastAsia="Times New Roman" w:hAnsi="Times New Roman" w:cs="Times New Roman"/>
          <w:color w:val="000000"/>
          <w:sz w:val="24"/>
          <w:szCs w:val="24"/>
        </w:rPr>
        <w:t>li duyurular kurum web sitesinde de yayınlanmaktadır. Öğrenci kabulü yatay geçiş şekliyle gerçekleşti ise “Yatay Geçiş Yönergesi” ne uygun olarak kabulü gerçekleştirilmektedir. Tıbbi Hizmetler ve Teknikler Bölümü’nde yabancı öğrenci bulunmamaktadır. Dolayı</w:t>
      </w:r>
      <w:r>
        <w:rPr>
          <w:rFonts w:ascii="Times New Roman" w:eastAsia="Times New Roman" w:hAnsi="Times New Roman" w:cs="Times New Roman"/>
          <w:color w:val="000000"/>
          <w:sz w:val="24"/>
          <w:szCs w:val="24"/>
        </w:rPr>
        <w:t>sıyla Yabancı öğrenci sınavları yapılmaz.</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4 - Öğrenci kabulü, önceki öğrenmenin tanınması ve kredilendirilmesine ilişkin süreçler izlenmekte, iyileştirilmekte ve güncellemeler ilan edilmektedir.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128" w:history="1">
        <w:r>
          <w:rPr>
            <w:rStyle w:val="DefaultParagraphFontPHPDOCX"/>
            <w:rFonts w:ascii="Times New Roman" w:eastAsia="Times New Roman" w:hAnsi="Times New Roman" w:cs="Times New Roman"/>
            <w:color w:val="0000FF"/>
            <w:sz w:val="24"/>
            <w:szCs w:val="24"/>
            <w:u w:val="single" w:color="000000"/>
          </w:rPr>
          <w:t>(2)B.2.3._1: Aday_Ögrenci_Bilgilendirme_Sayfasi</w:t>
        </w:r>
      </w:hyperlink>
    </w:p>
    <w:p w:rsidR="00A60A16" w:rsidRDefault="00EA0D78">
      <w:pPr>
        <w:spacing w:before="240" w:after="240" w:line="240" w:lineRule="auto"/>
      </w:pPr>
      <w:hyperlink r:id="rId129" w:history="1">
        <w:r>
          <w:rPr>
            <w:rStyle w:val="DefaultParagraphFontPHPDOCX"/>
            <w:rFonts w:ascii="Times New Roman" w:eastAsia="Times New Roman" w:hAnsi="Times New Roman" w:cs="Times New Roman"/>
            <w:color w:val="0000FF"/>
            <w:sz w:val="24"/>
            <w:szCs w:val="24"/>
            <w:u w:val="single" w:color="000000"/>
          </w:rPr>
          <w:t>(2)B.2.3._2: Ders_Muafiyeti_ve_Uyum_İslemleri</w:t>
        </w:r>
      </w:hyperlink>
    </w:p>
    <w:p w:rsidR="00A60A16" w:rsidRDefault="00EA0D78">
      <w:pPr>
        <w:spacing w:before="240" w:after="240" w:line="240" w:lineRule="auto"/>
      </w:pPr>
      <w:hyperlink r:id="rId130" w:history="1">
        <w:r>
          <w:rPr>
            <w:rStyle w:val="DefaultParagraphFontPHPDOCX"/>
            <w:rFonts w:ascii="Times New Roman" w:eastAsia="Times New Roman" w:hAnsi="Times New Roman" w:cs="Times New Roman"/>
            <w:color w:val="0000FF"/>
            <w:sz w:val="24"/>
            <w:szCs w:val="24"/>
            <w:u w:val="single" w:color="000000"/>
          </w:rPr>
          <w:t>(3)B.2.3._3: Yatay_Gecis_İslemleri</w:t>
        </w:r>
      </w:hyperlink>
    </w:p>
    <w:p w:rsidR="00A60A16" w:rsidRDefault="00EA0D78">
      <w:pPr>
        <w:spacing w:before="240" w:after="240" w:line="240" w:lineRule="auto"/>
      </w:pPr>
      <w:hyperlink r:id="rId131" w:history="1">
        <w:r>
          <w:rPr>
            <w:rStyle w:val="DefaultParagraphFontPHPDOCX"/>
            <w:rFonts w:ascii="Times New Roman" w:eastAsia="Times New Roman" w:hAnsi="Times New Roman" w:cs="Times New Roman"/>
            <w:color w:val="0000FF"/>
            <w:sz w:val="24"/>
            <w:szCs w:val="24"/>
            <w:u w:val="single" w:color="000000"/>
          </w:rPr>
          <w:t>(3)B.2.3._4: Öğrenci_Formları</w:t>
        </w:r>
      </w:hyperlink>
    </w:p>
    <w:p w:rsidR="00A60A16" w:rsidRDefault="00EA0D78">
      <w:pPr>
        <w:spacing w:before="240" w:after="240" w:line="240" w:lineRule="auto"/>
      </w:pPr>
      <w:hyperlink r:id="rId132" w:history="1">
        <w:r>
          <w:rPr>
            <w:rStyle w:val="DefaultParagraphFontPHPDOCX"/>
            <w:rFonts w:ascii="Times New Roman" w:eastAsia="Times New Roman" w:hAnsi="Times New Roman" w:cs="Times New Roman"/>
            <w:color w:val="0000FF"/>
            <w:sz w:val="24"/>
            <w:szCs w:val="24"/>
            <w:u w:val="single" w:color="000000"/>
          </w:rPr>
          <w:t>(4)B.2.3._5: Tonya_Meslek_Yüksekokulu_Oryantasyon_Haftası</w:t>
        </w:r>
      </w:hyperlink>
    </w:p>
    <w:p w:rsidR="00A60A16" w:rsidRDefault="00EA0D78">
      <w:pPr>
        <w:spacing w:before="240" w:after="240" w:line="240" w:lineRule="auto"/>
      </w:pPr>
      <w:hyperlink r:id="rId133" w:history="1">
        <w:r>
          <w:rPr>
            <w:rStyle w:val="DefaultParagraphFontPHPDOCX"/>
            <w:rFonts w:ascii="Times New Roman" w:eastAsia="Times New Roman" w:hAnsi="Times New Roman" w:cs="Times New Roman"/>
            <w:color w:val="0000FF"/>
            <w:sz w:val="24"/>
            <w:szCs w:val="24"/>
            <w:u w:val="single" w:color="000000"/>
          </w:rPr>
          <w:t>(4)B.2.3._6: Başarı_Notunun_Değerlendirilmesi</w:t>
        </w:r>
      </w:hyperlink>
    </w:p>
    <w:p w:rsidR="00A60A16" w:rsidRDefault="00EA0D78">
      <w:pPr>
        <w:spacing w:before="240" w:after="240" w:line="240" w:lineRule="auto"/>
      </w:pPr>
      <w:hyperlink r:id="rId134" w:history="1">
        <w:r>
          <w:rPr>
            <w:rStyle w:val="DefaultParagraphFontPHPDOCX"/>
            <w:rFonts w:ascii="Times New Roman" w:eastAsia="Times New Roman" w:hAnsi="Times New Roman" w:cs="Times New Roman"/>
            <w:color w:val="0000FF"/>
            <w:sz w:val="24"/>
            <w:szCs w:val="24"/>
            <w:u w:val="single" w:color="000000"/>
          </w:rPr>
          <w:t>(4)B.2.3._7: 2024-2025_Yılı_Güz_Yarıyılı_Kayıt_Yenileme_ve_Ders_Yazılımları</w:t>
        </w:r>
      </w:hyperlink>
    </w:p>
    <w:p w:rsidR="00A60A16" w:rsidRDefault="00EA0D78">
      <w:pPr>
        <w:spacing w:before="240" w:after="240" w:line="240" w:lineRule="auto"/>
      </w:pPr>
      <w:hyperlink r:id="rId135" w:history="1">
        <w:r>
          <w:rPr>
            <w:rStyle w:val="DefaultParagraphFontPHPDOCX"/>
            <w:rFonts w:ascii="Times New Roman" w:eastAsia="Times New Roman" w:hAnsi="Times New Roman" w:cs="Times New Roman"/>
            <w:color w:val="0000FF"/>
            <w:sz w:val="24"/>
            <w:szCs w:val="24"/>
            <w:u w:val="single" w:color="000000"/>
          </w:rPr>
          <w:t>(4)B.2.3._8: Bologna</w:t>
        </w:r>
      </w:hyperlink>
    </w:p>
    <w:p w:rsidR="00A60A16" w:rsidRDefault="00EA0D78">
      <w:pPr>
        <w:spacing w:before="240" w:after="240" w:line="240" w:lineRule="auto"/>
      </w:pPr>
      <w:hyperlink r:id="rId136" w:history="1">
        <w:r>
          <w:rPr>
            <w:rStyle w:val="DefaultParagraphFontPHPDOCX"/>
            <w:rFonts w:ascii="Times New Roman" w:eastAsia="Times New Roman" w:hAnsi="Times New Roman" w:cs="Times New Roman"/>
            <w:color w:val="0000FF"/>
            <w:sz w:val="24"/>
            <w:szCs w:val="24"/>
            <w:u w:val="single" w:color="000000"/>
          </w:rPr>
          <w:t>(4)B.2.3._9: TRÜ_Önlisans_ve_Lisans_Eğitim_Öğretim_Yönetmeliği</w:t>
        </w:r>
      </w:hyperlink>
    </w:p>
    <w:p w:rsidR="00A60A16" w:rsidRDefault="00EA0D78">
      <w:pPr>
        <w:spacing w:before="240" w:after="240" w:line="240" w:lineRule="auto"/>
      </w:pPr>
      <w:hyperlink r:id="rId137" w:history="1">
        <w:r>
          <w:rPr>
            <w:rStyle w:val="DefaultParagraphFontPHPDOCX"/>
            <w:rFonts w:ascii="Times New Roman" w:eastAsia="Times New Roman" w:hAnsi="Times New Roman" w:cs="Times New Roman"/>
            <w:color w:val="0000FF"/>
            <w:sz w:val="24"/>
            <w:szCs w:val="24"/>
            <w:u w:val="single" w:color="000000"/>
          </w:rPr>
          <w:t>(4)B.2</w:t>
        </w:r>
        <w:r>
          <w:rPr>
            <w:rStyle w:val="DefaultParagraphFontPHPDOCX"/>
            <w:rFonts w:ascii="Times New Roman" w:eastAsia="Times New Roman" w:hAnsi="Times New Roman" w:cs="Times New Roman"/>
            <w:color w:val="0000FF"/>
            <w:sz w:val="24"/>
            <w:szCs w:val="24"/>
            <w:u w:val="single" w:color="000000"/>
          </w:rPr>
          <w:t>.3._10: Son_Üç_Yılın_Program_Bazlı_Taban_Puan_Analizi</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B.2.4. Yeterliliklerin sertifikalandırılması ve diploma</w:t>
      </w:r>
    </w:p>
    <w:p w:rsidR="00A60A16" w:rsidRDefault="00EA0D78">
      <w:pPr>
        <w:spacing w:before="240" w:after="240" w:line="240" w:lineRule="auto"/>
        <w:jc w:val="both"/>
      </w:pPr>
      <w:r>
        <w:rPr>
          <w:rFonts w:ascii="Times New Roman" w:eastAsia="Times New Roman" w:hAnsi="Times New Roman" w:cs="Times New Roman"/>
          <w:color w:val="000000"/>
          <w:sz w:val="24"/>
          <w:szCs w:val="24"/>
        </w:rPr>
        <w:t>B.2.4. Yeterliliklerin sertifikalandırılması ve diploma Tıbbi Hizmetler ve Teknikler Bölümü diploma, derece ve diğer yeterliliklerin tanınması v</w:t>
      </w:r>
      <w:r>
        <w:rPr>
          <w:rFonts w:ascii="Times New Roman" w:eastAsia="Times New Roman" w:hAnsi="Times New Roman" w:cs="Times New Roman"/>
          <w:color w:val="000000"/>
          <w:sz w:val="24"/>
          <w:szCs w:val="24"/>
        </w:rPr>
        <w:t>e sertifikalandırılmasına ilişkin tanımlı kriterler ve süreçler Bologna Bilgi Paketi’nin Tonya MYO ile ilgili olan kısmında her program için ayrı ayrı “yeterlilik koşulları, alınacak derece ve üst kademeye geçiş” sekmeleri altında yayımlanarak kamuoyu eriş</w:t>
      </w:r>
      <w:r>
        <w:rPr>
          <w:rFonts w:ascii="Times New Roman" w:eastAsia="Times New Roman" w:hAnsi="Times New Roman" w:cs="Times New Roman"/>
          <w:color w:val="000000"/>
          <w:sz w:val="24"/>
          <w:szCs w:val="24"/>
        </w:rPr>
        <w:t>imine açılmıştır. Mezuniyet durumunda elde edilecek derece “Üniversitemiz Ön lisans ve Lisans Eğitim Öğretim Yönetmeliği” kapsamında ilgili maddelerinde belirtilmiştir.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3 - Kurumun genelinde diploma onayı ve diğer yeterliliklerin sertifikal</w:t>
      </w:r>
      <w:r>
        <w:rPr>
          <w:rFonts w:ascii="Times New Roman" w:eastAsia="Times New Roman" w:hAnsi="Times New Roman" w:cs="Times New Roman"/>
          <w:color w:val="000000"/>
          <w:sz w:val="24"/>
          <w:szCs w:val="24"/>
        </w:rPr>
        <w:t>andırılmasına ilişkin uygulamalar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138" w:history="1">
        <w:r>
          <w:rPr>
            <w:rStyle w:val="DefaultParagraphFontPHPDOCX"/>
            <w:rFonts w:ascii="Times New Roman" w:eastAsia="Times New Roman" w:hAnsi="Times New Roman" w:cs="Times New Roman"/>
            <w:color w:val="0000FF"/>
            <w:sz w:val="24"/>
            <w:szCs w:val="24"/>
            <w:u w:val="single" w:color="000000"/>
          </w:rPr>
          <w:t>(2)B.2.4._1: Öğrenci_Uyum_Rehberi</w:t>
        </w:r>
      </w:hyperlink>
    </w:p>
    <w:p w:rsidR="00A60A16" w:rsidRDefault="00EA0D78">
      <w:pPr>
        <w:spacing w:before="240" w:after="240" w:line="240" w:lineRule="auto"/>
      </w:pPr>
      <w:hyperlink r:id="rId139" w:history="1">
        <w:r>
          <w:rPr>
            <w:rStyle w:val="DefaultParagraphFontPHPDOCX"/>
            <w:rFonts w:ascii="Times New Roman" w:eastAsia="Times New Roman" w:hAnsi="Times New Roman" w:cs="Times New Roman"/>
            <w:color w:val="0000FF"/>
            <w:sz w:val="24"/>
            <w:szCs w:val="24"/>
            <w:u w:val="single" w:color="000000"/>
          </w:rPr>
          <w:t>(2)B.2.4._2: Aday_Öğrenci_Bilgilendirme_Sayfası</w:t>
        </w:r>
      </w:hyperlink>
    </w:p>
    <w:p w:rsidR="00A60A16" w:rsidRDefault="00EA0D78">
      <w:pPr>
        <w:spacing w:before="240" w:after="240" w:line="240" w:lineRule="auto"/>
      </w:pPr>
      <w:hyperlink r:id="rId140" w:history="1">
        <w:r>
          <w:rPr>
            <w:rStyle w:val="DefaultParagraphFontPHPDOCX"/>
            <w:rFonts w:ascii="Times New Roman" w:eastAsia="Times New Roman" w:hAnsi="Times New Roman" w:cs="Times New Roman"/>
            <w:color w:val="0000FF"/>
            <w:sz w:val="24"/>
            <w:szCs w:val="24"/>
            <w:u w:val="single" w:color="000000"/>
          </w:rPr>
          <w:t>(2)B.2.4._3: Öğrenci_Danışmanlıkları</w:t>
        </w:r>
      </w:hyperlink>
    </w:p>
    <w:p w:rsidR="00A60A16" w:rsidRDefault="00EA0D78">
      <w:pPr>
        <w:spacing w:before="240" w:after="240" w:line="240" w:lineRule="auto"/>
      </w:pPr>
      <w:hyperlink r:id="rId141" w:history="1">
        <w:r>
          <w:rPr>
            <w:rStyle w:val="DefaultParagraphFontPHPDOCX"/>
            <w:rFonts w:ascii="Times New Roman" w:eastAsia="Times New Roman" w:hAnsi="Times New Roman" w:cs="Times New Roman"/>
            <w:color w:val="0000FF"/>
            <w:sz w:val="24"/>
            <w:szCs w:val="24"/>
            <w:u w:val="single" w:color="000000"/>
          </w:rPr>
          <w:t>(2)B.2.4._4: Şi</w:t>
        </w:r>
        <w:r>
          <w:rPr>
            <w:rStyle w:val="DefaultParagraphFontPHPDOCX"/>
            <w:rFonts w:ascii="Times New Roman" w:eastAsia="Times New Roman" w:hAnsi="Times New Roman" w:cs="Times New Roman"/>
            <w:color w:val="0000FF"/>
            <w:sz w:val="24"/>
            <w:szCs w:val="24"/>
            <w:u w:val="single" w:color="000000"/>
          </w:rPr>
          <w:t>kayet,_Öneri,_İstek</w:t>
        </w:r>
      </w:hyperlink>
    </w:p>
    <w:p w:rsidR="00A60A16" w:rsidRDefault="00EA0D78">
      <w:pPr>
        <w:spacing w:before="240" w:after="240" w:line="240" w:lineRule="auto"/>
      </w:pPr>
      <w:hyperlink r:id="rId142" w:history="1">
        <w:r>
          <w:rPr>
            <w:rStyle w:val="DefaultParagraphFontPHPDOCX"/>
            <w:rFonts w:ascii="Times New Roman" w:eastAsia="Times New Roman" w:hAnsi="Times New Roman" w:cs="Times New Roman"/>
            <w:color w:val="0000FF"/>
            <w:sz w:val="24"/>
            <w:szCs w:val="24"/>
            <w:u w:val="single" w:color="000000"/>
          </w:rPr>
          <w:t>(2)B.2.4._5: Müdüre_Mesaj</w:t>
        </w:r>
      </w:hyperlink>
    </w:p>
    <w:p w:rsidR="00A60A16" w:rsidRDefault="00EA0D78">
      <w:pPr>
        <w:spacing w:before="240" w:after="240" w:line="240" w:lineRule="auto"/>
      </w:pPr>
      <w:hyperlink r:id="rId143" w:history="1">
        <w:r>
          <w:rPr>
            <w:rStyle w:val="DefaultParagraphFontPHPDOCX"/>
            <w:rFonts w:ascii="Times New Roman" w:eastAsia="Times New Roman" w:hAnsi="Times New Roman" w:cs="Times New Roman"/>
            <w:color w:val="0000FF"/>
            <w:sz w:val="24"/>
            <w:szCs w:val="24"/>
            <w:u w:val="single" w:color="000000"/>
          </w:rPr>
          <w:t>(3)B.2.4._6: Öğr</w:t>
        </w:r>
        <w:r>
          <w:rPr>
            <w:rStyle w:val="DefaultParagraphFontPHPDOCX"/>
            <w:rFonts w:ascii="Times New Roman" w:eastAsia="Times New Roman" w:hAnsi="Times New Roman" w:cs="Times New Roman"/>
            <w:color w:val="0000FF"/>
            <w:sz w:val="24"/>
            <w:szCs w:val="24"/>
            <w:u w:val="single" w:color="000000"/>
          </w:rPr>
          <w:t>enci_Temsilcileri_Toplantısı</w:t>
        </w:r>
      </w:hyperlink>
    </w:p>
    <w:p w:rsidR="00A60A16" w:rsidRDefault="00EA0D78">
      <w:pPr>
        <w:spacing w:before="240" w:after="240" w:line="240" w:lineRule="auto"/>
      </w:pPr>
      <w:hyperlink r:id="rId144" w:history="1">
        <w:r>
          <w:rPr>
            <w:rStyle w:val="DefaultParagraphFontPHPDOCX"/>
            <w:rFonts w:ascii="Times New Roman" w:eastAsia="Times New Roman" w:hAnsi="Times New Roman" w:cs="Times New Roman"/>
            <w:color w:val="0000FF"/>
            <w:sz w:val="24"/>
            <w:szCs w:val="24"/>
            <w:u w:val="single" w:color="000000"/>
          </w:rPr>
          <w:t>(3)B.2.4._7: Öğrencilere_Yönelik_</w:t>
        </w:r>
      </w:hyperlink>
    </w:p>
    <w:p w:rsidR="00A60A16" w:rsidRDefault="00EA0D78">
      <w:pPr>
        <w:spacing w:before="240" w:after="240" w:line="240" w:lineRule="auto"/>
      </w:pPr>
      <w:hyperlink r:id="rId145" w:history="1">
        <w:r>
          <w:rPr>
            <w:rStyle w:val="DefaultParagraphFontPHPDOCX"/>
            <w:rFonts w:ascii="Times New Roman" w:eastAsia="Times New Roman" w:hAnsi="Times New Roman" w:cs="Times New Roman"/>
            <w:color w:val="0000FF"/>
            <w:sz w:val="24"/>
            <w:szCs w:val="24"/>
            <w:u w:val="single" w:color="000000"/>
          </w:rPr>
          <w:t>(3)B.2.4._8: Aile_Eğitimi_Programı</w:t>
        </w:r>
      </w:hyperlink>
    </w:p>
    <w:p w:rsidR="00A60A16" w:rsidRDefault="00EA0D78">
      <w:pPr>
        <w:spacing w:before="240" w:after="240" w:line="240" w:lineRule="auto"/>
      </w:pPr>
      <w:hyperlink r:id="rId146" w:history="1">
        <w:r>
          <w:rPr>
            <w:rStyle w:val="DefaultParagraphFontPHPDOCX"/>
            <w:rFonts w:ascii="Times New Roman" w:eastAsia="Times New Roman" w:hAnsi="Times New Roman" w:cs="Times New Roman"/>
            <w:color w:val="0000FF"/>
            <w:sz w:val="24"/>
            <w:szCs w:val="24"/>
            <w:u w:val="single" w:color="000000"/>
          </w:rPr>
          <w:t>(3)B.2.4._9: “Organ_Bağışının_Tıbbi_ve_Dini_Açıdan_Önemi”_Konulu_Konferans</w:t>
        </w:r>
      </w:hyperlink>
    </w:p>
    <w:p w:rsidR="00A60A16" w:rsidRDefault="00EA0D78">
      <w:pPr>
        <w:spacing w:before="240" w:after="240" w:line="240" w:lineRule="auto"/>
      </w:pPr>
      <w:hyperlink r:id="rId147" w:history="1">
        <w:r>
          <w:rPr>
            <w:rStyle w:val="DefaultParagraphFontPHPDOCX"/>
            <w:rFonts w:ascii="Times New Roman" w:eastAsia="Times New Roman" w:hAnsi="Times New Roman" w:cs="Times New Roman"/>
            <w:color w:val="0000FF"/>
            <w:sz w:val="24"/>
            <w:szCs w:val="24"/>
            <w:u w:val="single" w:color="000000"/>
          </w:rPr>
          <w:t>(3)B.2.4._10: Kızılay_Kan_Bağışı_Etkinliği</w:t>
        </w:r>
      </w:hyperlink>
    </w:p>
    <w:p w:rsidR="00A60A16" w:rsidRDefault="00EA0D78">
      <w:pPr>
        <w:spacing w:before="240" w:after="240" w:line="240" w:lineRule="auto"/>
      </w:pPr>
      <w:hyperlink r:id="rId148" w:history="1">
        <w:r>
          <w:rPr>
            <w:rStyle w:val="DefaultParagraphFontPHPDOCX"/>
            <w:rFonts w:ascii="Times New Roman" w:eastAsia="Times New Roman" w:hAnsi="Times New Roman" w:cs="Times New Roman"/>
            <w:color w:val="0000FF"/>
            <w:sz w:val="24"/>
            <w:szCs w:val="24"/>
            <w:u w:val="single" w:color="000000"/>
          </w:rPr>
          <w:t>(3)B.2.4._11: Bağımlılıkla_Mücadele_Eğitimi</w:t>
        </w:r>
      </w:hyperlink>
    </w:p>
    <w:p w:rsidR="00A60A16" w:rsidRDefault="00EA0D78">
      <w:pPr>
        <w:spacing w:before="240" w:after="240" w:line="240" w:lineRule="auto"/>
      </w:pPr>
      <w:hyperlink r:id="rId149" w:history="1">
        <w:r>
          <w:rPr>
            <w:rStyle w:val="DefaultParagraphFontPHPDOCX"/>
            <w:rFonts w:ascii="Times New Roman" w:eastAsia="Times New Roman" w:hAnsi="Times New Roman" w:cs="Times New Roman"/>
            <w:color w:val="0000FF"/>
            <w:sz w:val="24"/>
            <w:szCs w:val="24"/>
            <w:u w:val="single" w:color="000000"/>
          </w:rPr>
          <w:t>(2)B.2.4._12: TRÜ_Önlisans_ve_Lisans_Eğitim-</w:t>
        </w:r>
        <w:r>
          <w:rPr>
            <w:rStyle w:val="DefaultParagraphFontPHPDOCX"/>
            <w:rFonts w:ascii="Times New Roman" w:eastAsia="Times New Roman" w:hAnsi="Times New Roman" w:cs="Times New Roman"/>
            <w:color w:val="0000FF"/>
            <w:sz w:val="24"/>
            <w:szCs w:val="24"/>
            <w:u w:val="single" w:color="000000"/>
          </w:rPr>
          <w:t>Öğretim_Yönetmeliği</w:t>
        </w:r>
      </w:hyperlink>
    </w:p>
    <w:p w:rsidR="00A60A16" w:rsidRDefault="00EA0D78">
      <w:pPr>
        <w:spacing w:before="240" w:after="240" w:line="240" w:lineRule="auto"/>
      </w:pPr>
      <w:hyperlink r:id="rId150" w:history="1">
        <w:r>
          <w:rPr>
            <w:rStyle w:val="DefaultParagraphFontPHPDOCX"/>
            <w:rFonts w:ascii="Times New Roman" w:eastAsia="Times New Roman" w:hAnsi="Times New Roman" w:cs="Times New Roman"/>
            <w:color w:val="0000FF"/>
            <w:sz w:val="24"/>
            <w:szCs w:val="24"/>
            <w:u w:val="single" w:color="000000"/>
          </w:rPr>
          <w:t>(2)B.2.4._13: Ders_Muafiyeti_ve_Uyum_İslemleri</w:t>
        </w:r>
      </w:hyperlink>
    </w:p>
    <w:p w:rsidR="00A60A16" w:rsidRDefault="00EA0D78">
      <w:pPr>
        <w:spacing w:before="240" w:after="240" w:line="240" w:lineRule="auto"/>
      </w:pPr>
      <w:hyperlink r:id="rId151" w:history="1">
        <w:r>
          <w:rPr>
            <w:rStyle w:val="DefaultParagraphFontPHPDOCX"/>
            <w:rFonts w:ascii="Times New Roman" w:eastAsia="Times New Roman" w:hAnsi="Times New Roman" w:cs="Times New Roman"/>
            <w:color w:val="0000FF"/>
            <w:sz w:val="24"/>
            <w:szCs w:val="24"/>
            <w:u w:val="single" w:color="000000"/>
          </w:rPr>
          <w:t>(2)B.2.4._14: Diploma_Tercihleri</w:t>
        </w:r>
      </w:hyperlink>
    </w:p>
    <w:p w:rsidR="00A60A16" w:rsidRDefault="00EA0D78">
      <w:pPr>
        <w:spacing w:before="240" w:after="240" w:line="240" w:lineRule="auto"/>
      </w:pPr>
      <w:hyperlink r:id="rId152" w:history="1">
        <w:r>
          <w:rPr>
            <w:rStyle w:val="DefaultParagraphFontPHPDOCX"/>
            <w:rFonts w:ascii="Times New Roman" w:eastAsia="Times New Roman" w:hAnsi="Times New Roman" w:cs="Times New Roman"/>
            <w:color w:val="0000FF"/>
            <w:sz w:val="24"/>
            <w:szCs w:val="24"/>
            <w:u w:val="single" w:color="000000"/>
          </w:rPr>
          <w:t>(2)B.2.4._15: Diploma_Tescil_Durumu</w:t>
        </w:r>
      </w:hyperlink>
    </w:p>
    <w:p w:rsidR="00A60A16" w:rsidRDefault="00EA0D78">
      <w:pPr>
        <w:spacing w:before="240" w:after="240" w:line="240" w:lineRule="auto"/>
      </w:pPr>
      <w:hyperlink r:id="rId153" w:history="1">
        <w:r>
          <w:rPr>
            <w:rStyle w:val="DefaultParagraphFontPHPDOCX"/>
            <w:rFonts w:ascii="Times New Roman" w:eastAsia="Times New Roman" w:hAnsi="Times New Roman" w:cs="Times New Roman"/>
            <w:color w:val="0000FF"/>
            <w:sz w:val="24"/>
            <w:szCs w:val="24"/>
            <w:u w:val="single" w:color="000000"/>
          </w:rPr>
          <w:t>(2)B.2.4._16: Bologna</w:t>
        </w:r>
      </w:hyperlink>
    </w:p>
    <w:p w:rsidR="00A60A16" w:rsidRDefault="00EA0D78">
      <w:pPr>
        <w:spacing w:before="240" w:after="240" w:line="240" w:lineRule="auto"/>
      </w:pPr>
      <w:hyperlink r:id="rId154" w:history="1">
        <w:r>
          <w:rPr>
            <w:rStyle w:val="DefaultParagraphFontPHPDOCX"/>
            <w:rFonts w:ascii="Times New Roman" w:eastAsia="Times New Roman" w:hAnsi="Times New Roman" w:cs="Times New Roman"/>
            <w:color w:val="0000FF"/>
            <w:sz w:val="24"/>
            <w:szCs w:val="24"/>
            <w:u w:val="single" w:color="000000"/>
          </w:rPr>
          <w:t>(2)B.2.4._17: Transkript_Belgesi_Alma</w:t>
        </w:r>
      </w:hyperlink>
    </w:p>
    <w:p w:rsidR="00A60A16" w:rsidRDefault="00EA0D78">
      <w:pPr>
        <w:spacing w:before="240" w:after="240" w:line="240" w:lineRule="auto"/>
      </w:pPr>
      <w:hyperlink r:id="rId155" w:history="1">
        <w:r>
          <w:rPr>
            <w:rStyle w:val="DefaultParagraphFontPHPDOCX"/>
            <w:rFonts w:ascii="Times New Roman" w:eastAsia="Times New Roman" w:hAnsi="Times New Roman" w:cs="Times New Roman"/>
            <w:color w:val="0000FF"/>
            <w:sz w:val="24"/>
            <w:szCs w:val="24"/>
            <w:u w:val="single" w:color="000000"/>
          </w:rPr>
          <w:t>(3)B.2.4._18: Diploma_Durumu_Sorgulama</w:t>
        </w:r>
      </w:hyperlink>
    </w:p>
    <w:p w:rsidR="00A60A16" w:rsidRDefault="00EA0D78">
      <w:pPr>
        <w:spacing w:before="240" w:after="240" w:line="240" w:lineRule="auto"/>
      </w:pPr>
      <w:hyperlink r:id="rId156" w:history="1">
        <w:r>
          <w:rPr>
            <w:rStyle w:val="DefaultParagraphFontPHPDOCX"/>
            <w:rFonts w:ascii="Times New Roman" w:eastAsia="Times New Roman" w:hAnsi="Times New Roman" w:cs="Times New Roman"/>
            <w:color w:val="0000FF"/>
            <w:sz w:val="24"/>
            <w:szCs w:val="24"/>
            <w:u w:val="single" w:color="000000"/>
          </w:rPr>
          <w:t>(3)B.2.4._19: Mezun_Öğrenci_Sayısı</w:t>
        </w:r>
      </w:hyperlink>
    </w:p>
    <w:p w:rsidR="00A60A16" w:rsidRDefault="00EA0D78">
      <w:pPr>
        <w:spacing w:before="240" w:after="240" w:line="240" w:lineRule="auto"/>
      </w:pPr>
      <w:hyperlink r:id="rId157" w:history="1">
        <w:r>
          <w:rPr>
            <w:rStyle w:val="DefaultParagraphFontPHPDOCX"/>
            <w:rFonts w:ascii="Times New Roman" w:eastAsia="Times New Roman" w:hAnsi="Times New Roman" w:cs="Times New Roman"/>
            <w:color w:val="0000FF"/>
            <w:sz w:val="24"/>
            <w:szCs w:val="24"/>
            <w:u w:val="single" w:color="000000"/>
          </w:rPr>
          <w:t>(3)B.2.4._20: Online_İlişik_Kesme</w:t>
        </w:r>
      </w:hyperlink>
    </w:p>
    <w:p w:rsidR="00A60A16" w:rsidRDefault="00EA0D78">
      <w:pPr>
        <w:spacing w:before="240" w:after="240" w:line="240" w:lineRule="auto"/>
      </w:pPr>
      <w:hyperlink r:id="rId158" w:history="1">
        <w:r>
          <w:rPr>
            <w:rStyle w:val="DefaultParagraphFontPHPDOCX"/>
            <w:rFonts w:ascii="Times New Roman" w:eastAsia="Times New Roman" w:hAnsi="Times New Roman" w:cs="Times New Roman"/>
            <w:color w:val="0000FF"/>
            <w:sz w:val="24"/>
            <w:szCs w:val="24"/>
            <w:u w:val="single" w:color="000000"/>
          </w:rPr>
          <w:t>(3)B.2.4._21: Mezuniyet_İşlemleri_ve_Açıklamalar</w:t>
        </w:r>
      </w:hyperlink>
    </w:p>
    <w:p w:rsidR="00A60A16" w:rsidRDefault="00EA0D78">
      <w:pPr>
        <w:spacing w:before="240" w:after="240" w:line="240" w:lineRule="auto"/>
      </w:pPr>
      <w:hyperlink r:id="rId159" w:history="1">
        <w:r>
          <w:rPr>
            <w:rStyle w:val="DefaultParagraphFontPHPDOCX"/>
            <w:rFonts w:ascii="Times New Roman" w:eastAsia="Times New Roman" w:hAnsi="Times New Roman" w:cs="Times New Roman"/>
            <w:color w:val="0000FF"/>
            <w:sz w:val="24"/>
            <w:szCs w:val="24"/>
            <w:u w:val="single" w:color="000000"/>
          </w:rPr>
          <w:t>(3)B.2.4._22: Trabzon_Kariyer_EXPO_2024_Fuarı</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B.3. Öğrenme Kaynakları ve Akademik Destek Hizmetleri</w:t>
      </w:r>
      <w:r>
        <w:rPr>
          <w:rFonts w:ascii="Times New Roman" w:eastAsia="Times New Roman" w:hAnsi="Times New Roman" w:cs="Times New Roman"/>
          <w:b/>
          <w:bCs/>
          <w:color w:val="000000"/>
          <w:sz w:val="28"/>
          <w:szCs w:val="28"/>
        </w:rPr>
        <w:br/>
        <w:t>B.3.1. Öğrenme ortam ve kaynakları</w:t>
      </w:r>
    </w:p>
    <w:p w:rsidR="00A60A16" w:rsidRDefault="00EA0D78">
      <w:pPr>
        <w:spacing w:before="240" w:after="240" w:line="240" w:lineRule="auto"/>
        <w:jc w:val="both"/>
      </w:pPr>
      <w:r>
        <w:rPr>
          <w:rFonts w:ascii="Times New Roman" w:eastAsia="Times New Roman" w:hAnsi="Times New Roman" w:cs="Times New Roman"/>
          <w:color w:val="000000"/>
          <w:sz w:val="24"/>
          <w:szCs w:val="24"/>
        </w:rPr>
        <w:t>B.3. Öğrenme Kaynakları ve Akademik Destek Hizmetleri B.3.1. Öğrenme ortam ve kaynakları Kurum, öğrenme ortamlarını geliştirmek için gerekli ve uygun donanıma sahip olacak şekilde çalışmalar yapmaktadır. Özellikle küresel salgın döneminin sona ermesiyle bi</w:t>
      </w:r>
      <w:r>
        <w:rPr>
          <w:rFonts w:ascii="Times New Roman" w:eastAsia="Times New Roman" w:hAnsi="Times New Roman" w:cs="Times New Roman"/>
          <w:color w:val="000000"/>
          <w:sz w:val="24"/>
          <w:szCs w:val="24"/>
        </w:rPr>
        <w:t>rlikte, öğrenciler için bölüm oryantasyon etkinlikleri düzenlenmektedir ve bu sayede eğitim sistemi tüm detaylarıyla tanıtılmaktadır. Dış paydaşların katılımıyla birlikte çeşitli etkinlikler düzenlenerek öğrenme kaynaklarının çeşitliliği artırılmaktadır. B</w:t>
      </w:r>
      <w:r>
        <w:rPr>
          <w:rFonts w:ascii="Times New Roman" w:eastAsia="Times New Roman" w:hAnsi="Times New Roman" w:cs="Times New Roman"/>
          <w:color w:val="000000"/>
          <w:sz w:val="24"/>
          <w:szCs w:val="24"/>
        </w:rPr>
        <w:t>u etkinliklerde katılımcı sayısını artırmak için ise farklı platformlar kullanılmaktadır. Akademik destek hizmetleri kapsamında, öğrenci projeleri öncelikle değerlendirilmekte ve bu doğrultuda öğrencilere rehberlik edilmektedir. Öğrenme kaynaklarının geliş</w:t>
      </w:r>
      <w:r>
        <w:rPr>
          <w:rFonts w:ascii="Times New Roman" w:eastAsia="Times New Roman" w:hAnsi="Times New Roman" w:cs="Times New Roman"/>
          <w:color w:val="000000"/>
          <w:sz w:val="24"/>
          <w:szCs w:val="24"/>
        </w:rPr>
        <w:t>tirilmesine destek olmak için, öğrenci talepleri doğrultusunda öğrenci temsilcileriyle toplantılar ve mezunlarla buluşma etkinlikleri düzenlenmektedir. Öğrenci taleplerine ve mevcut şartlara en iyi şekilde yanıt vererek öğrenim yöntemlerini sürdürme konusu</w:t>
      </w:r>
      <w:r>
        <w:rPr>
          <w:rFonts w:ascii="Times New Roman" w:eastAsia="Times New Roman" w:hAnsi="Times New Roman" w:cs="Times New Roman"/>
          <w:color w:val="000000"/>
          <w:sz w:val="24"/>
          <w:szCs w:val="24"/>
        </w:rPr>
        <w:t>nda güçlü bir performans sergilerken, mezun öğrenci iletişimimizin daha aktif hale getirilmesi üzerinde çalışılması gereken bir alan olarak belirlenmiştir.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3 - Kurumun genelinde öğrenme kaynaklarının yönetimi alana özgü koşullar, erişilebil</w:t>
      </w:r>
      <w:r>
        <w:rPr>
          <w:rFonts w:ascii="Times New Roman" w:eastAsia="Times New Roman" w:hAnsi="Times New Roman" w:cs="Times New Roman"/>
          <w:color w:val="000000"/>
          <w:sz w:val="24"/>
          <w:szCs w:val="24"/>
        </w:rPr>
        <w:t>irlik ve birimler arası denge gözetilerek gerçekleştirilmektedir.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160" w:history="1">
        <w:r>
          <w:rPr>
            <w:rStyle w:val="DefaultParagraphFontPHPDOCX"/>
            <w:rFonts w:ascii="Times New Roman" w:eastAsia="Times New Roman" w:hAnsi="Times New Roman" w:cs="Times New Roman"/>
            <w:color w:val="0000FF"/>
            <w:sz w:val="24"/>
            <w:szCs w:val="24"/>
            <w:u w:val="single" w:color="000000"/>
          </w:rPr>
          <w:t>(2)B.3.1._1: Fiziki_İmkanlarımız</w:t>
        </w:r>
      </w:hyperlink>
    </w:p>
    <w:p w:rsidR="00A60A16" w:rsidRDefault="00EA0D78">
      <w:pPr>
        <w:spacing w:before="240" w:after="240" w:line="240" w:lineRule="auto"/>
      </w:pPr>
      <w:hyperlink r:id="rId161" w:history="1">
        <w:r>
          <w:rPr>
            <w:rStyle w:val="DefaultParagraphFontPHPDOCX"/>
            <w:rFonts w:ascii="Times New Roman" w:eastAsia="Times New Roman" w:hAnsi="Times New Roman" w:cs="Times New Roman"/>
            <w:color w:val="0000FF"/>
            <w:sz w:val="24"/>
            <w:szCs w:val="24"/>
            <w:u w:val="single" w:color="000000"/>
          </w:rPr>
          <w:t>(2)B.3.1._2: Tonya_Meslek_Yüksekokulu_Oryantasyon_Haftası</w:t>
        </w:r>
      </w:hyperlink>
    </w:p>
    <w:p w:rsidR="00A60A16" w:rsidRDefault="00EA0D78">
      <w:pPr>
        <w:spacing w:before="240" w:after="240" w:line="240" w:lineRule="auto"/>
      </w:pPr>
      <w:hyperlink r:id="rId162" w:history="1">
        <w:r>
          <w:rPr>
            <w:rStyle w:val="DefaultParagraphFontPHPDOCX"/>
            <w:rFonts w:ascii="Times New Roman" w:eastAsia="Times New Roman" w:hAnsi="Times New Roman" w:cs="Times New Roman"/>
            <w:color w:val="0000FF"/>
            <w:sz w:val="24"/>
            <w:szCs w:val="24"/>
            <w:u w:val="single" w:color="000000"/>
          </w:rPr>
          <w:t>(3)B.3.1._3: Öğrenci_Temsilcil</w:t>
        </w:r>
        <w:r>
          <w:rPr>
            <w:rStyle w:val="DefaultParagraphFontPHPDOCX"/>
            <w:rFonts w:ascii="Times New Roman" w:eastAsia="Times New Roman" w:hAnsi="Times New Roman" w:cs="Times New Roman"/>
            <w:color w:val="0000FF"/>
            <w:sz w:val="24"/>
            <w:szCs w:val="24"/>
            <w:u w:val="single" w:color="000000"/>
          </w:rPr>
          <w:t>eri_Toplantısı</w:t>
        </w:r>
      </w:hyperlink>
    </w:p>
    <w:p w:rsidR="00A60A16" w:rsidRDefault="00EA0D78">
      <w:pPr>
        <w:spacing w:before="240" w:after="240" w:line="240" w:lineRule="auto"/>
      </w:pPr>
      <w:hyperlink r:id="rId163" w:history="1">
        <w:r>
          <w:rPr>
            <w:rStyle w:val="DefaultParagraphFontPHPDOCX"/>
            <w:rFonts w:ascii="Times New Roman" w:eastAsia="Times New Roman" w:hAnsi="Times New Roman" w:cs="Times New Roman"/>
            <w:color w:val="0000FF"/>
            <w:sz w:val="24"/>
            <w:szCs w:val="24"/>
            <w:u w:val="single" w:color="000000"/>
          </w:rPr>
          <w:t>(3)B.3.1._4: Akran_Mentörlüğü_Programı</w:t>
        </w:r>
      </w:hyperlink>
    </w:p>
    <w:p w:rsidR="00A60A16" w:rsidRDefault="00EA0D78">
      <w:pPr>
        <w:spacing w:before="240" w:after="240" w:line="240" w:lineRule="auto"/>
      </w:pPr>
      <w:hyperlink r:id="rId164" w:history="1">
        <w:r>
          <w:rPr>
            <w:rStyle w:val="DefaultParagraphFontPHPDOCX"/>
            <w:rFonts w:ascii="Times New Roman" w:eastAsia="Times New Roman" w:hAnsi="Times New Roman" w:cs="Times New Roman"/>
            <w:color w:val="0000FF"/>
            <w:sz w:val="24"/>
            <w:szCs w:val="24"/>
            <w:u w:val="single" w:color="000000"/>
          </w:rPr>
          <w:t>(3)B.3.1._5: Aile_Eğitimi_Programı</w:t>
        </w:r>
      </w:hyperlink>
    </w:p>
    <w:p w:rsidR="00A60A16" w:rsidRDefault="00EA0D78">
      <w:pPr>
        <w:spacing w:before="240" w:after="240" w:line="240" w:lineRule="auto"/>
      </w:pPr>
      <w:hyperlink r:id="rId165" w:history="1">
        <w:r>
          <w:rPr>
            <w:rStyle w:val="DefaultParagraphFontPHPDOCX"/>
            <w:rFonts w:ascii="Times New Roman" w:eastAsia="Times New Roman" w:hAnsi="Times New Roman" w:cs="Times New Roman"/>
            <w:color w:val="0000FF"/>
            <w:sz w:val="24"/>
            <w:szCs w:val="24"/>
            <w:u w:val="single" w:color="000000"/>
          </w:rPr>
          <w:t>(3)B.3.1._6: “Organ_Bağışının_Tıbbi_v</w:t>
        </w:r>
        <w:r>
          <w:rPr>
            <w:rStyle w:val="DefaultParagraphFontPHPDOCX"/>
            <w:rFonts w:ascii="Times New Roman" w:eastAsia="Times New Roman" w:hAnsi="Times New Roman" w:cs="Times New Roman"/>
            <w:color w:val="0000FF"/>
            <w:sz w:val="24"/>
            <w:szCs w:val="24"/>
            <w:u w:val="single" w:color="000000"/>
          </w:rPr>
          <w:t>e_Dini_Açıdan_Önemi”_Konulu_Konferans</w:t>
        </w:r>
      </w:hyperlink>
    </w:p>
    <w:p w:rsidR="00A60A16" w:rsidRDefault="00EA0D78">
      <w:pPr>
        <w:spacing w:before="240" w:after="240" w:line="240" w:lineRule="auto"/>
      </w:pPr>
      <w:hyperlink r:id="rId166" w:history="1">
        <w:r>
          <w:rPr>
            <w:rStyle w:val="DefaultParagraphFontPHPDOCX"/>
            <w:rFonts w:ascii="Times New Roman" w:eastAsia="Times New Roman" w:hAnsi="Times New Roman" w:cs="Times New Roman"/>
            <w:color w:val="0000FF"/>
            <w:sz w:val="24"/>
            <w:szCs w:val="24"/>
            <w:u w:val="single" w:color="000000"/>
          </w:rPr>
          <w:t>(3)B.3.1._7: Kızılay_Kan_Bağışı_Etkinliği</w:t>
        </w:r>
      </w:hyperlink>
    </w:p>
    <w:p w:rsidR="00A60A16" w:rsidRDefault="00EA0D78">
      <w:pPr>
        <w:spacing w:before="240" w:after="240" w:line="240" w:lineRule="auto"/>
      </w:pPr>
      <w:hyperlink r:id="rId167" w:history="1">
        <w:r>
          <w:rPr>
            <w:rStyle w:val="DefaultParagraphFontPHPDOCX"/>
            <w:rFonts w:ascii="Times New Roman" w:eastAsia="Times New Roman" w:hAnsi="Times New Roman" w:cs="Times New Roman"/>
            <w:color w:val="0000FF"/>
            <w:sz w:val="24"/>
            <w:szCs w:val="24"/>
            <w:u w:val="single" w:color="000000"/>
          </w:rPr>
          <w:t>(3)B.3.1._8: Bağımlılıkla_Mücadele_Eğitimi</w:t>
        </w:r>
      </w:hyperlink>
    </w:p>
    <w:p w:rsidR="00A60A16" w:rsidRDefault="00EA0D78">
      <w:pPr>
        <w:spacing w:before="240" w:after="240" w:line="240" w:lineRule="auto"/>
      </w:pPr>
      <w:hyperlink r:id="rId168" w:history="1">
        <w:r>
          <w:rPr>
            <w:rStyle w:val="DefaultParagraphFontPHPDOCX"/>
            <w:rFonts w:ascii="Times New Roman" w:eastAsia="Times New Roman" w:hAnsi="Times New Roman" w:cs="Times New Roman"/>
            <w:color w:val="0000FF"/>
            <w:sz w:val="24"/>
            <w:szCs w:val="24"/>
            <w:u w:val="single" w:color="000000"/>
          </w:rPr>
          <w:t>(3)B.3.1._9: Kütüphane_Tanıtım_Toplantısı</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B.3.2. Akademik de</w:t>
      </w:r>
      <w:r>
        <w:rPr>
          <w:rFonts w:ascii="Times New Roman" w:eastAsia="Times New Roman" w:hAnsi="Times New Roman" w:cs="Times New Roman"/>
          <w:b/>
          <w:bCs/>
          <w:color w:val="000000"/>
          <w:sz w:val="28"/>
          <w:szCs w:val="28"/>
        </w:rPr>
        <w:t>stek hizmetleri</w:t>
      </w:r>
    </w:p>
    <w:p w:rsidR="00A60A16" w:rsidRDefault="00EA0D78">
      <w:pPr>
        <w:spacing w:before="240" w:after="240" w:line="240" w:lineRule="auto"/>
        <w:jc w:val="both"/>
      </w:pPr>
      <w:r>
        <w:rPr>
          <w:rFonts w:ascii="Times New Roman" w:eastAsia="Times New Roman" w:hAnsi="Times New Roman" w:cs="Times New Roman"/>
          <w:color w:val="000000"/>
          <w:sz w:val="24"/>
          <w:szCs w:val="24"/>
        </w:rPr>
        <w:t xml:space="preserve">B.3.2. Akademik destek hizmetleri Tonya Sağlık Hizmetleri Meslek Yüksekokulu'nda her öğrenciye, kendi programından bir akademisyen danışman olarak atanır. Bu danışmanlar, öğrencilere akademik rehberlik yapar, kariyer planlarına destek olur </w:t>
      </w:r>
      <w:r>
        <w:rPr>
          <w:rFonts w:ascii="Times New Roman" w:eastAsia="Times New Roman" w:hAnsi="Times New Roman" w:cs="Times New Roman"/>
          <w:color w:val="000000"/>
          <w:sz w:val="24"/>
          <w:szCs w:val="24"/>
        </w:rPr>
        <w:t>ve oryantasyon etkinlikleri düzenler. Öğrenciler, Ulusal Staj Programı başvuruları ve mesleki uygulamalar hakkında bilgilendirilir. Danışmanlık sisteminin kalitesini artırmak için düzenli toplantılar yapılır, öğrenciler sürekli takip edilir ve önemli günle</w:t>
      </w:r>
      <w:r>
        <w:rPr>
          <w:rFonts w:ascii="Times New Roman" w:eastAsia="Times New Roman" w:hAnsi="Times New Roman" w:cs="Times New Roman"/>
          <w:color w:val="000000"/>
          <w:sz w:val="24"/>
          <w:szCs w:val="24"/>
        </w:rPr>
        <w:t>rde etkinlikler düzenlenir. Öğrenciler, girişimcilik faaliyetleri ve sosyal sorumluluk projeleriyle kişisel ve sosyal gelişimlerine katkı sağlayacak etkinliklere yönlendirilir. Ayrıca, öğrenci kulüpleri kurularak onların ilgi alanlarında gelişmeleri destek</w:t>
      </w:r>
      <w:r>
        <w:rPr>
          <w:rFonts w:ascii="Times New Roman" w:eastAsia="Times New Roman" w:hAnsi="Times New Roman" w:cs="Times New Roman"/>
          <w:color w:val="000000"/>
          <w:sz w:val="24"/>
          <w:szCs w:val="24"/>
        </w:rPr>
        <w:t>lenir. Mezunlarla iletişimde olmak için bir Mezun Bilgi Sistemi oluşturulmuş, düzenli etkinliklerle mezunların kariyer planlarına katkı sağlanmaktadır. Hastaneler ve diğer dış paydaşlarla iş birliği yapılarak mesleki uygulamalar planlanır.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4 - Kurumda öğrencilerin akademik gelişimi ve kariyer planlamasına ilişkin uygulamalar izlenmekte ve öğrencilerin katılımıyla iyileştirilmektedir.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169" w:history="1">
        <w:r>
          <w:rPr>
            <w:rStyle w:val="DefaultParagraphFontPHPDOCX"/>
            <w:rFonts w:ascii="Times New Roman" w:eastAsia="Times New Roman" w:hAnsi="Times New Roman" w:cs="Times New Roman"/>
            <w:color w:val="0000FF"/>
            <w:sz w:val="24"/>
            <w:szCs w:val="24"/>
            <w:u w:val="single" w:color="000000"/>
          </w:rPr>
          <w:t>(2)B.3.2._1: Öğrenci_Uyum_Rehberi</w:t>
        </w:r>
      </w:hyperlink>
    </w:p>
    <w:p w:rsidR="00A60A16" w:rsidRDefault="00EA0D78">
      <w:pPr>
        <w:spacing w:before="240" w:after="240" w:line="240" w:lineRule="auto"/>
      </w:pPr>
      <w:hyperlink r:id="rId170" w:history="1">
        <w:r>
          <w:rPr>
            <w:rStyle w:val="DefaultParagraphFontPHPDOCX"/>
            <w:rFonts w:ascii="Times New Roman" w:eastAsia="Times New Roman" w:hAnsi="Times New Roman" w:cs="Times New Roman"/>
            <w:color w:val="0000FF"/>
            <w:sz w:val="24"/>
            <w:szCs w:val="24"/>
            <w:u w:val="single" w:color="000000"/>
          </w:rPr>
          <w:t>(2)B.3.2._2: Aday_Öğrenci_Bilgilendirme_Sayfası</w:t>
        </w:r>
      </w:hyperlink>
    </w:p>
    <w:p w:rsidR="00A60A16" w:rsidRDefault="00EA0D78">
      <w:pPr>
        <w:spacing w:before="240" w:after="240" w:line="240" w:lineRule="auto"/>
      </w:pPr>
      <w:hyperlink r:id="rId171" w:history="1">
        <w:r>
          <w:rPr>
            <w:rStyle w:val="DefaultParagraphFontPHPDOCX"/>
            <w:rFonts w:ascii="Times New Roman" w:eastAsia="Times New Roman" w:hAnsi="Times New Roman" w:cs="Times New Roman"/>
            <w:color w:val="0000FF"/>
            <w:sz w:val="24"/>
            <w:szCs w:val="24"/>
            <w:u w:val="single" w:color="000000"/>
          </w:rPr>
          <w:t>(2)B.</w:t>
        </w:r>
        <w:r>
          <w:rPr>
            <w:rStyle w:val="DefaultParagraphFontPHPDOCX"/>
            <w:rFonts w:ascii="Times New Roman" w:eastAsia="Times New Roman" w:hAnsi="Times New Roman" w:cs="Times New Roman"/>
            <w:color w:val="0000FF"/>
            <w:sz w:val="24"/>
            <w:szCs w:val="24"/>
            <w:u w:val="single" w:color="000000"/>
          </w:rPr>
          <w:t>3.2._3: Öğrenci_Danışmanlıkları</w:t>
        </w:r>
      </w:hyperlink>
    </w:p>
    <w:p w:rsidR="00A60A16" w:rsidRDefault="00EA0D78">
      <w:pPr>
        <w:spacing w:before="240" w:after="240" w:line="240" w:lineRule="auto"/>
      </w:pPr>
      <w:hyperlink r:id="rId172" w:history="1">
        <w:r>
          <w:rPr>
            <w:rStyle w:val="DefaultParagraphFontPHPDOCX"/>
            <w:rFonts w:ascii="Times New Roman" w:eastAsia="Times New Roman" w:hAnsi="Times New Roman" w:cs="Times New Roman"/>
            <w:color w:val="0000FF"/>
            <w:sz w:val="24"/>
            <w:szCs w:val="24"/>
            <w:u w:val="single" w:color="000000"/>
          </w:rPr>
          <w:t>(2)B.3.2._4: Şikayet,_Öneri,_İstek</w:t>
        </w:r>
      </w:hyperlink>
    </w:p>
    <w:p w:rsidR="00A60A16" w:rsidRDefault="00EA0D78">
      <w:pPr>
        <w:spacing w:before="240" w:after="240" w:line="240" w:lineRule="auto"/>
      </w:pPr>
      <w:hyperlink r:id="rId173" w:history="1">
        <w:r>
          <w:rPr>
            <w:rStyle w:val="DefaultParagraphFontPHPDOCX"/>
            <w:rFonts w:ascii="Times New Roman" w:eastAsia="Times New Roman" w:hAnsi="Times New Roman" w:cs="Times New Roman"/>
            <w:color w:val="0000FF"/>
            <w:sz w:val="24"/>
            <w:szCs w:val="24"/>
            <w:u w:val="single" w:color="000000"/>
          </w:rPr>
          <w:t>(2)B.3.2._5: Müdüre_Mesaj</w:t>
        </w:r>
      </w:hyperlink>
    </w:p>
    <w:p w:rsidR="00A60A16" w:rsidRDefault="00EA0D78">
      <w:pPr>
        <w:spacing w:before="240" w:after="240" w:line="240" w:lineRule="auto"/>
      </w:pPr>
      <w:hyperlink r:id="rId174" w:history="1">
        <w:r>
          <w:rPr>
            <w:rStyle w:val="DefaultParagraphFontPHPDOCX"/>
            <w:rFonts w:ascii="Times New Roman" w:eastAsia="Times New Roman" w:hAnsi="Times New Roman" w:cs="Times New Roman"/>
            <w:color w:val="0000FF"/>
            <w:sz w:val="24"/>
            <w:szCs w:val="24"/>
            <w:u w:val="single" w:color="000000"/>
          </w:rPr>
          <w:t>(3)B.3.2._6: Öğrenci_Temsilcileri_Toplantısı</w:t>
        </w:r>
      </w:hyperlink>
    </w:p>
    <w:p w:rsidR="00A60A16" w:rsidRDefault="00EA0D78">
      <w:pPr>
        <w:spacing w:before="240" w:after="240" w:line="240" w:lineRule="auto"/>
      </w:pPr>
      <w:hyperlink r:id="rId175" w:history="1">
        <w:r>
          <w:rPr>
            <w:rStyle w:val="DefaultParagraphFontPHPDOCX"/>
            <w:rFonts w:ascii="Times New Roman" w:eastAsia="Times New Roman" w:hAnsi="Times New Roman" w:cs="Times New Roman"/>
            <w:color w:val="0000FF"/>
            <w:sz w:val="24"/>
            <w:szCs w:val="24"/>
            <w:u w:val="single" w:color="000000"/>
          </w:rPr>
          <w:t>(3)B.3.2._7: Öğrencilere_Yönelik_</w:t>
        </w:r>
      </w:hyperlink>
    </w:p>
    <w:p w:rsidR="00A60A16" w:rsidRDefault="00EA0D78">
      <w:pPr>
        <w:spacing w:before="240" w:after="240" w:line="240" w:lineRule="auto"/>
      </w:pPr>
      <w:hyperlink r:id="rId176" w:history="1">
        <w:r>
          <w:rPr>
            <w:rStyle w:val="DefaultParagraphFontPHPDOCX"/>
            <w:rFonts w:ascii="Times New Roman" w:eastAsia="Times New Roman" w:hAnsi="Times New Roman" w:cs="Times New Roman"/>
            <w:color w:val="0000FF"/>
            <w:sz w:val="24"/>
            <w:szCs w:val="24"/>
            <w:u w:val="single" w:color="000000"/>
          </w:rPr>
          <w:t>(3)B.3.2._8: Aile_Eğitimi_Programı</w:t>
        </w:r>
      </w:hyperlink>
    </w:p>
    <w:p w:rsidR="00A60A16" w:rsidRDefault="00EA0D78">
      <w:pPr>
        <w:spacing w:before="240" w:after="240" w:line="240" w:lineRule="auto"/>
      </w:pPr>
      <w:hyperlink r:id="rId177" w:history="1">
        <w:r>
          <w:rPr>
            <w:rStyle w:val="DefaultParagraphFontPHPDOCX"/>
            <w:rFonts w:ascii="Times New Roman" w:eastAsia="Times New Roman" w:hAnsi="Times New Roman" w:cs="Times New Roman"/>
            <w:color w:val="0000FF"/>
            <w:sz w:val="24"/>
            <w:szCs w:val="24"/>
            <w:u w:val="single" w:color="000000"/>
          </w:rPr>
          <w:t>(3)B.3.2._9: “Organ_Bağışının_Tıbbi_ve_Dini_Açıdan_Önemi”_Konulu_Konferans</w:t>
        </w:r>
      </w:hyperlink>
    </w:p>
    <w:p w:rsidR="00A60A16" w:rsidRDefault="00EA0D78">
      <w:pPr>
        <w:spacing w:before="240" w:after="240" w:line="240" w:lineRule="auto"/>
      </w:pPr>
      <w:hyperlink r:id="rId178" w:history="1">
        <w:r>
          <w:rPr>
            <w:rStyle w:val="DefaultParagraphFontPHPDOCX"/>
            <w:rFonts w:ascii="Times New Roman" w:eastAsia="Times New Roman" w:hAnsi="Times New Roman" w:cs="Times New Roman"/>
            <w:color w:val="0000FF"/>
            <w:sz w:val="24"/>
            <w:szCs w:val="24"/>
            <w:u w:val="single" w:color="000000"/>
          </w:rPr>
          <w:t>(3)B.3.2._10: Kızılay_Kan_Bağışı_Etkinliği</w:t>
        </w:r>
      </w:hyperlink>
    </w:p>
    <w:p w:rsidR="00A60A16" w:rsidRDefault="00EA0D78">
      <w:pPr>
        <w:spacing w:before="240" w:after="240" w:line="240" w:lineRule="auto"/>
      </w:pPr>
      <w:hyperlink r:id="rId179" w:history="1">
        <w:r>
          <w:rPr>
            <w:rStyle w:val="DefaultParagraphFontPHPDOCX"/>
            <w:rFonts w:ascii="Times New Roman" w:eastAsia="Times New Roman" w:hAnsi="Times New Roman" w:cs="Times New Roman"/>
            <w:color w:val="0000FF"/>
            <w:sz w:val="24"/>
            <w:szCs w:val="24"/>
            <w:u w:val="single" w:color="000000"/>
          </w:rPr>
          <w:t>(4)B.3.2._11: Bağımlılıkla_Mücadele_Eğitimi</w:t>
        </w:r>
      </w:hyperlink>
    </w:p>
    <w:p w:rsidR="00A60A16" w:rsidRDefault="00EA0D78">
      <w:pPr>
        <w:spacing w:before="240" w:after="240" w:line="240" w:lineRule="auto"/>
      </w:pPr>
      <w:hyperlink r:id="rId180" w:history="1">
        <w:r>
          <w:rPr>
            <w:rStyle w:val="DefaultParagraphFontPHPDOCX"/>
            <w:rFonts w:ascii="Times New Roman" w:eastAsia="Times New Roman" w:hAnsi="Times New Roman" w:cs="Times New Roman"/>
            <w:color w:val="0000FF"/>
            <w:sz w:val="24"/>
            <w:szCs w:val="24"/>
            <w:u w:val="single" w:color="000000"/>
          </w:rPr>
          <w:t>(4)B.3.2._12: Kütüphane_Tanıtım_Toplantısı</w:t>
        </w:r>
      </w:hyperlink>
    </w:p>
    <w:p w:rsidR="00A60A16" w:rsidRDefault="00EA0D78">
      <w:pPr>
        <w:spacing w:before="240" w:after="240" w:line="240" w:lineRule="auto"/>
      </w:pPr>
      <w:hyperlink r:id="rId181" w:history="1">
        <w:r>
          <w:rPr>
            <w:rStyle w:val="DefaultParagraphFontPHPDOCX"/>
            <w:rFonts w:ascii="Times New Roman" w:eastAsia="Times New Roman" w:hAnsi="Times New Roman" w:cs="Times New Roman"/>
            <w:color w:val="0000FF"/>
            <w:sz w:val="24"/>
            <w:szCs w:val="24"/>
            <w:u w:val="single" w:color="000000"/>
          </w:rPr>
          <w:t>(4)B.3.2._13: Gönüllülük_Dersi_Kapsamında_Çiçeklendirme_Faaliyeti</w:t>
        </w:r>
      </w:hyperlink>
    </w:p>
    <w:p w:rsidR="00A60A16" w:rsidRDefault="00EA0D78">
      <w:pPr>
        <w:spacing w:before="240" w:after="240" w:line="240" w:lineRule="auto"/>
      </w:pPr>
      <w:hyperlink r:id="rId182" w:history="1">
        <w:r>
          <w:rPr>
            <w:rStyle w:val="DefaultParagraphFontPHPDOCX"/>
            <w:rFonts w:ascii="Times New Roman" w:eastAsia="Times New Roman" w:hAnsi="Times New Roman" w:cs="Times New Roman"/>
            <w:color w:val="0000FF"/>
            <w:sz w:val="24"/>
            <w:szCs w:val="24"/>
            <w:u w:val="single" w:color="000000"/>
          </w:rPr>
          <w:t>(4)B.3.2._14: Çevre_ Temizliği_Faal</w:t>
        </w:r>
        <w:r>
          <w:rPr>
            <w:rStyle w:val="DefaultParagraphFontPHPDOCX"/>
            <w:rFonts w:ascii="Times New Roman" w:eastAsia="Times New Roman" w:hAnsi="Times New Roman" w:cs="Times New Roman"/>
            <w:color w:val="0000FF"/>
            <w:sz w:val="24"/>
            <w:szCs w:val="24"/>
            <w:u w:val="single" w:color="000000"/>
          </w:rPr>
          <w:t>iyeti</w:t>
        </w:r>
      </w:hyperlink>
    </w:p>
    <w:p w:rsidR="00A60A16" w:rsidRDefault="00EA0D78">
      <w:pPr>
        <w:spacing w:before="240" w:after="240" w:line="240" w:lineRule="auto"/>
      </w:pPr>
      <w:hyperlink r:id="rId183" w:history="1">
        <w:r>
          <w:rPr>
            <w:rStyle w:val="DefaultParagraphFontPHPDOCX"/>
            <w:rFonts w:ascii="Times New Roman" w:eastAsia="Times New Roman" w:hAnsi="Times New Roman" w:cs="Times New Roman"/>
            <w:color w:val="0000FF"/>
            <w:sz w:val="24"/>
            <w:szCs w:val="24"/>
            <w:u w:val="single" w:color="000000"/>
          </w:rPr>
          <w:t>(4)B.3.2._15: Fidan_Dikme_Etkinliği</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B.3.3. Tesis ve altyapılar</w:t>
      </w:r>
    </w:p>
    <w:p w:rsidR="00A60A16" w:rsidRDefault="00EA0D78">
      <w:pPr>
        <w:spacing w:before="240" w:after="240" w:line="240" w:lineRule="auto"/>
        <w:jc w:val="both"/>
      </w:pPr>
      <w:r>
        <w:rPr>
          <w:rFonts w:ascii="Times New Roman" w:eastAsia="Times New Roman" w:hAnsi="Times New Roman" w:cs="Times New Roman"/>
          <w:color w:val="000000"/>
          <w:sz w:val="24"/>
          <w:szCs w:val="24"/>
        </w:rPr>
        <w:t>B.3.3. Tesis ve altyapılar Yerleşkemiz içerisinde, Tıbbi Hizmetler ve Teknikler Bölümü öğrencilerinin faydalanabileceği basketbol, voleybol sahası, kantin, konferans salonu bulunmaktadır. Kredi Yurtlar Kurumu bünyesinde kurulan Öğrenci Yurtlarının çoğu Yük</w:t>
      </w:r>
      <w:r>
        <w:rPr>
          <w:rFonts w:ascii="Times New Roman" w:eastAsia="Times New Roman" w:hAnsi="Times New Roman" w:cs="Times New Roman"/>
          <w:color w:val="000000"/>
          <w:sz w:val="24"/>
          <w:szCs w:val="24"/>
        </w:rPr>
        <w:t>sekokulumuza yürüme mesafesindedir. Kurumda Tıbbi Hizmetler ve Teknikler Bölümü öğrencilerinin yararlanabileceği kablosuz İnternet ağı, uzaktan eğitim altyapısı da olduğu için salgın döneminde öğrenci ve öğretim elemanları bu imkânları rahatlıkla kullanabi</w:t>
      </w:r>
      <w:r>
        <w:rPr>
          <w:rFonts w:ascii="Times New Roman" w:eastAsia="Times New Roman" w:hAnsi="Times New Roman" w:cs="Times New Roman"/>
          <w:color w:val="000000"/>
          <w:sz w:val="24"/>
          <w:szCs w:val="24"/>
        </w:rPr>
        <w:t>lmişlerdir.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Kurumda uygun nitelik ve nicelikte tesis ve altyapının (yemekhane, yurt, sağlık, kütüphane, ulaşım, bilgi ve iletişim altyapısı, uzaktan eğitim altyapısı vb.) kurulmasına ve kullanımına ilişkin planlamalar bulunmaktadır. </w:t>
      </w:r>
    </w:p>
    <w:p w:rsidR="00A60A16" w:rsidRDefault="00EA0D78">
      <w:pPr>
        <w:spacing w:before="240" w:after="240" w:line="240" w:lineRule="auto"/>
      </w:pPr>
      <w:r>
        <w:rPr>
          <w:rFonts w:ascii="Times New Roman" w:eastAsia="Times New Roman" w:hAnsi="Times New Roman" w:cs="Times New Roman"/>
          <w:b/>
          <w:bCs/>
          <w:color w:val="FF0000"/>
          <w:sz w:val="24"/>
          <w:szCs w:val="24"/>
        </w:rPr>
        <w:t>Ka</w:t>
      </w:r>
      <w:r>
        <w:rPr>
          <w:rFonts w:ascii="Times New Roman" w:eastAsia="Times New Roman" w:hAnsi="Times New Roman" w:cs="Times New Roman"/>
          <w:b/>
          <w:bCs/>
          <w:color w:val="FF0000"/>
          <w:sz w:val="24"/>
          <w:szCs w:val="24"/>
        </w:rPr>
        <w:t>nıtlar</w:t>
      </w:r>
    </w:p>
    <w:p w:rsidR="00A60A16" w:rsidRDefault="00EA0D78">
      <w:pPr>
        <w:spacing w:before="240" w:after="240" w:line="240" w:lineRule="auto"/>
      </w:pPr>
      <w:hyperlink r:id="rId184" w:history="1">
        <w:r>
          <w:rPr>
            <w:rStyle w:val="DefaultParagraphFontPHPDOCX"/>
            <w:rFonts w:ascii="Times New Roman" w:eastAsia="Times New Roman" w:hAnsi="Times New Roman" w:cs="Times New Roman"/>
            <w:color w:val="0000FF"/>
            <w:sz w:val="24"/>
            <w:szCs w:val="24"/>
            <w:u w:val="single" w:color="000000"/>
          </w:rPr>
          <w:t>(2)B.3.3._1: Fiziki_İmkanlarimiz</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B.3.4. Dezavantajlı gruplar</w:t>
      </w:r>
    </w:p>
    <w:p w:rsidR="00A60A16" w:rsidRDefault="00EA0D78">
      <w:pPr>
        <w:spacing w:before="240" w:after="240" w:line="240" w:lineRule="auto"/>
        <w:jc w:val="both"/>
      </w:pPr>
      <w:r>
        <w:rPr>
          <w:rFonts w:ascii="Times New Roman" w:eastAsia="Times New Roman" w:hAnsi="Times New Roman" w:cs="Times New Roman"/>
          <w:color w:val="000000"/>
          <w:sz w:val="24"/>
          <w:szCs w:val="24"/>
        </w:rPr>
        <w:t>B.3.4. Dezavantajlı gruplar Engelleri bulunan öğrencilerin yerleşke ve eğitim hayatlarına destek verilmesi amacıyla ve diğer öğrencilerle benzer koşullarda akademik çalışmalarını sürdürebilmelerini sağlamak amacıyla Üniversitemiz bünyesinde “Engelli Öğrenc</w:t>
      </w:r>
      <w:r>
        <w:rPr>
          <w:rFonts w:ascii="Times New Roman" w:eastAsia="Times New Roman" w:hAnsi="Times New Roman" w:cs="Times New Roman"/>
          <w:color w:val="000000"/>
          <w:sz w:val="24"/>
          <w:szCs w:val="24"/>
        </w:rPr>
        <w:t>i Birimi Koordinatörlüğü” kurulmuştur. Birimin hizmetlerinden bedensel engelli olan öğrenciler işitme, görme ve konuşma engelleri bulunan öğrenciler faydalanabilmektedir. Yüksekokulumuz, Tıbbi Hizmetler ve Teknikler Bölümü’nde engelli öğrencilerimize uygun</w:t>
      </w:r>
      <w:r>
        <w:rPr>
          <w:rFonts w:ascii="Times New Roman" w:eastAsia="Times New Roman" w:hAnsi="Times New Roman" w:cs="Times New Roman"/>
          <w:color w:val="000000"/>
          <w:sz w:val="24"/>
          <w:szCs w:val="24"/>
        </w:rPr>
        <w:t xml:space="preserve"> olarak binamıza tekerlekli sandalyeyle girişi sağlamak amacıyla rampalı giriş ve bina içinde katlara-dersliklere çıkışı sağlamak için asansörümüz bulunmaktadır. Engelli öğrencilerimize uygun dizayn edilmiş engelli tuvaleti bulunmaktadır. Ayrıca engelli öğ</w:t>
      </w:r>
      <w:r>
        <w:rPr>
          <w:rFonts w:ascii="Times New Roman" w:eastAsia="Times New Roman" w:hAnsi="Times New Roman" w:cs="Times New Roman"/>
          <w:color w:val="000000"/>
          <w:sz w:val="24"/>
          <w:szCs w:val="24"/>
        </w:rPr>
        <w:t>rencilerimize yönelik engelli öğrenci birim komisyonu kurulmuştur. Tüm bu çalışmalara rağmen birimimizde engelli öğrenci bulunmamaktadır.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Dezavantajlı grupların eğitim olanaklarına nitelikli ve adil  erişimine ilişkin planlamalar bulunm</w:t>
      </w:r>
      <w:r>
        <w:rPr>
          <w:rFonts w:ascii="Times New Roman" w:eastAsia="Times New Roman" w:hAnsi="Times New Roman" w:cs="Times New Roman"/>
          <w:color w:val="000000"/>
          <w:sz w:val="24"/>
          <w:szCs w:val="24"/>
        </w:rPr>
        <w:t>aktadır. </w:t>
      </w:r>
    </w:p>
    <w:p w:rsidR="00A60A16" w:rsidRDefault="00EA0D78">
      <w:pPr>
        <w:spacing w:before="240" w:after="240" w:line="240" w:lineRule="auto"/>
      </w:pPr>
      <w:r>
        <w:rPr>
          <w:rFonts w:ascii="Times New Roman" w:eastAsia="Times New Roman" w:hAnsi="Times New Roman" w:cs="Times New Roman"/>
          <w:b/>
          <w:bCs/>
          <w:color w:val="FF0000"/>
          <w:sz w:val="24"/>
          <w:szCs w:val="24"/>
        </w:rPr>
        <w:lastRenderedPageBreak/>
        <w:t>Kanıtlar</w:t>
      </w:r>
    </w:p>
    <w:p w:rsidR="00A60A16" w:rsidRDefault="00EA0D78">
      <w:pPr>
        <w:spacing w:before="240" w:after="240" w:line="240" w:lineRule="auto"/>
      </w:pPr>
      <w:hyperlink r:id="rId185" w:history="1">
        <w:r>
          <w:rPr>
            <w:rStyle w:val="DefaultParagraphFontPHPDOCX"/>
            <w:rFonts w:ascii="Times New Roman" w:eastAsia="Times New Roman" w:hAnsi="Times New Roman" w:cs="Times New Roman"/>
            <w:color w:val="0000FF"/>
            <w:sz w:val="24"/>
            <w:szCs w:val="24"/>
            <w:u w:val="single" w:color="000000"/>
          </w:rPr>
          <w:t>(2)B.3.4._1: Fiziki_İmkanlarimiz</w:t>
        </w:r>
      </w:hyperlink>
    </w:p>
    <w:p w:rsidR="00A60A16" w:rsidRDefault="00EA0D78">
      <w:pPr>
        <w:spacing w:before="240" w:after="240" w:line="240" w:lineRule="auto"/>
      </w:pPr>
      <w:hyperlink r:id="rId186" w:history="1">
        <w:r>
          <w:rPr>
            <w:rStyle w:val="DefaultParagraphFontPHPDOCX"/>
            <w:rFonts w:ascii="Times New Roman" w:eastAsia="Times New Roman" w:hAnsi="Times New Roman" w:cs="Times New Roman"/>
            <w:color w:val="0000FF"/>
            <w:sz w:val="24"/>
            <w:szCs w:val="24"/>
            <w:u w:val="single" w:color="000000"/>
          </w:rPr>
          <w:t>(2)B.3.4._2: Engelli_Öğrenci_Birimine_Erişim</w:t>
        </w:r>
      </w:hyperlink>
    </w:p>
    <w:p w:rsidR="00A60A16" w:rsidRDefault="00EA0D78">
      <w:pPr>
        <w:spacing w:before="240" w:after="240" w:line="240" w:lineRule="auto"/>
      </w:pPr>
      <w:hyperlink r:id="rId187" w:history="1">
        <w:r>
          <w:rPr>
            <w:rStyle w:val="DefaultParagraphFontPHPDOCX"/>
            <w:rFonts w:ascii="Times New Roman" w:eastAsia="Times New Roman" w:hAnsi="Times New Roman" w:cs="Times New Roman"/>
            <w:color w:val="0000FF"/>
            <w:sz w:val="24"/>
            <w:szCs w:val="24"/>
            <w:u w:val="single" w:color="000000"/>
          </w:rPr>
          <w:t>(2)B.3.4._3: YÖK_Engelliler_Danışma_ve_Koordinasyon_Yönetmeliği</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B.3.5. Sosyal, kültürel, sportif faaliyetler</w:t>
      </w:r>
    </w:p>
    <w:p w:rsidR="00A60A16" w:rsidRDefault="00EA0D78">
      <w:pPr>
        <w:spacing w:before="240" w:after="240" w:line="240" w:lineRule="auto"/>
        <w:jc w:val="both"/>
      </w:pPr>
      <w:r>
        <w:rPr>
          <w:rFonts w:ascii="Times New Roman" w:eastAsia="Times New Roman" w:hAnsi="Times New Roman" w:cs="Times New Roman"/>
          <w:color w:val="000000"/>
          <w:sz w:val="24"/>
          <w:szCs w:val="24"/>
        </w:rPr>
        <w:t>B.3.5. Sosyal, kültürel, sportif faaliyetler Meslek Yüksekokulumuz yerleşkesinde, Tıbbi Hizmetler ve Teknikler Bölümü öğrencilerinin sportif faaliyetlerini sürdürebilmeleri için, futbol, basketbol, voleybol, masa tenisi sahaları bulunmaktadır. Öğrencileri</w:t>
      </w:r>
      <w:r>
        <w:rPr>
          <w:rFonts w:ascii="Times New Roman" w:eastAsia="Times New Roman" w:hAnsi="Times New Roman" w:cs="Times New Roman"/>
          <w:color w:val="000000"/>
          <w:sz w:val="24"/>
          <w:szCs w:val="24"/>
        </w:rPr>
        <w:t>miz okullar arası, bölümler arası, kız-erkek takımları gibi gruplar yaparak dönem arası ve dönem sonlarında müsabakalar yapmaktadırlar. Ayrıca bahar şenlikleri kapsamında her yıl sportif, kültürel, sosyal etkinliklere katılmaktadırlar. Tıbbi Hizmetler ve t</w:t>
      </w:r>
      <w:r>
        <w:rPr>
          <w:rFonts w:ascii="Times New Roman" w:eastAsia="Times New Roman" w:hAnsi="Times New Roman" w:cs="Times New Roman"/>
          <w:color w:val="000000"/>
          <w:sz w:val="24"/>
          <w:szCs w:val="24"/>
        </w:rPr>
        <w:t>eknikler Bölümü’nde öğretim elemanları ve öğrencilerimizin iş birliğiyle çeşitli etkinlikler düzenlenmektedir. Tıbbi Hizmetler ve Teknikler Bölümü öğrencilerine yönelik kurum bünyesinde 2023 yılında birçok etkinlik düzenlenmiştir.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3 - Kurum</w:t>
      </w:r>
      <w:r>
        <w:rPr>
          <w:rFonts w:ascii="Times New Roman" w:eastAsia="Times New Roman" w:hAnsi="Times New Roman" w:cs="Times New Roman"/>
          <w:color w:val="000000"/>
          <w:sz w:val="24"/>
          <w:szCs w:val="24"/>
        </w:rPr>
        <w:t>un genelinde sosyal, kültürel ve sportif faaliyetler erişilebilirdir ve bunlardan fırsat eşitliğine dayalı olarak yararlanılmaktadır.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188" w:history="1">
        <w:r>
          <w:rPr>
            <w:rStyle w:val="DefaultParagraphFontPHPDOCX"/>
            <w:rFonts w:ascii="Times New Roman" w:eastAsia="Times New Roman" w:hAnsi="Times New Roman" w:cs="Times New Roman"/>
            <w:color w:val="0000FF"/>
            <w:sz w:val="24"/>
            <w:szCs w:val="24"/>
            <w:u w:val="single" w:color="000000"/>
          </w:rPr>
          <w:t>(2)B.3.5._1: Sağlık_Taraması_Ziyareti</w:t>
        </w:r>
      </w:hyperlink>
    </w:p>
    <w:p w:rsidR="00A60A16" w:rsidRDefault="00EA0D78">
      <w:pPr>
        <w:spacing w:before="240" w:after="240" w:line="240" w:lineRule="auto"/>
      </w:pPr>
      <w:hyperlink r:id="rId189" w:history="1">
        <w:r>
          <w:rPr>
            <w:rStyle w:val="DefaultParagraphFontPHPDOCX"/>
            <w:rFonts w:ascii="Times New Roman" w:eastAsia="Times New Roman" w:hAnsi="Times New Roman" w:cs="Times New Roman"/>
            <w:color w:val="0000FF"/>
            <w:sz w:val="24"/>
            <w:szCs w:val="24"/>
            <w:u w:val="single" w:color="000000"/>
          </w:rPr>
          <w:t>(2)B.3.5._2: Akran_Mentörlüğü_Programı</w:t>
        </w:r>
      </w:hyperlink>
    </w:p>
    <w:p w:rsidR="00A60A16" w:rsidRDefault="00EA0D78">
      <w:pPr>
        <w:spacing w:before="240" w:after="240" w:line="240" w:lineRule="auto"/>
      </w:pPr>
      <w:hyperlink r:id="rId190" w:history="1">
        <w:r>
          <w:rPr>
            <w:rStyle w:val="DefaultParagraphFontPHPDOCX"/>
            <w:rFonts w:ascii="Times New Roman" w:eastAsia="Times New Roman" w:hAnsi="Times New Roman" w:cs="Times New Roman"/>
            <w:color w:val="0000FF"/>
            <w:sz w:val="24"/>
            <w:szCs w:val="24"/>
            <w:u w:val="single" w:color="000000"/>
          </w:rPr>
          <w:t>(2)B.3.5._3: Aile_Eğitimi_Programı</w:t>
        </w:r>
      </w:hyperlink>
    </w:p>
    <w:p w:rsidR="00A60A16" w:rsidRDefault="00EA0D78">
      <w:pPr>
        <w:spacing w:before="240" w:after="240" w:line="240" w:lineRule="auto"/>
      </w:pPr>
      <w:hyperlink r:id="rId191" w:history="1">
        <w:r>
          <w:rPr>
            <w:rStyle w:val="DefaultParagraphFontPHPDOCX"/>
            <w:rFonts w:ascii="Times New Roman" w:eastAsia="Times New Roman" w:hAnsi="Times New Roman" w:cs="Times New Roman"/>
            <w:color w:val="0000FF"/>
            <w:sz w:val="24"/>
            <w:szCs w:val="24"/>
            <w:u w:val="single" w:color="000000"/>
          </w:rPr>
          <w:t>(3)B.3.5._4: “Organ_Bağışının_Tıbbi_ve_Dini_Açıdan_Önemi”_Konulu_Konferans</w:t>
        </w:r>
      </w:hyperlink>
    </w:p>
    <w:p w:rsidR="00A60A16" w:rsidRDefault="00EA0D78">
      <w:pPr>
        <w:spacing w:before="240" w:after="240" w:line="240" w:lineRule="auto"/>
      </w:pPr>
      <w:hyperlink r:id="rId192" w:history="1">
        <w:r>
          <w:rPr>
            <w:rStyle w:val="DefaultParagraphFontPHPDOCX"/>
            <w:rFonts w:ascii="Times New Roman" w:eastAsia="Times New Roman" w:hAnsi="Times New Roman" w:cs="Times New Roman"/>
            <w:color w:val="0000FF"/>
            <w:sz w:val="24"/>
            <w:szCs w:val="24"/>
            <w:u w:val="single" w:color="000000"/>
          </w:rPr>
          <w:t>(3)B.3.5._5: Kızılay_Kan_Bağışı_Etkinliği</w:t>
        </w:r>
      </w:hyperlink>
    </w:p>
    <w:p w:rsidR="00A60A16" w:rsidRDefault="00EA0D78">
      <w:pPr>
        <w:spacing w:before="240" w:after="240" w:line="240" w:lineRule="auto"/>
      </w:pPr>
      <w:hyperlink r:id="rId193" w:history="1">
        <w:r>
          <w:rPr>
            <w:rStyle w:val="DefaultParagraphFontPHPDOCX"/>
            <w:rFonts w:ascii="Times New Roman" w:eastAsia="Times New Roman" w:hAnsi="Times New Roman" w:cs="Times New Roman"/>
            <w:color w:val="0000FF"/>
            <w:sz w:val="24"/>
            <w:szCs w:val="24"/>
            <w:u w:val="single" w:color="000000"/>
          </w:rPr>
          <w:t>(3)B.3.5._6: Trabzon_Kariyer_EXPO_2024_Fuarı</w:t>
        </w:r>
      </w:hyperlink>
    </w:p>
    <w:p w:rsidR="00A60A16" w:rsidRDefault="00EA0D78">
      <w:pPr>
        <w:spacing w:before="240" w:after="240" w:line="240" w:lineRule="auto"/>
      </w:pPr>
      <w:hyperlink r:id="rId194" w:history="1">
        <w:r>
          <w:rPr>
            <w:rStyle w:val="DefaultParagraphFontPHPDOCX"/>
            <w:rFonts w:ascii="Times New Roman" w:eastAsia="Times New Roman" w:hAnsi="Times New Roman" w:cs="Times New Roman"/>
            <w:color w:val="0000FF"/>
            <w:sz w:val="24"/>
            <w:szCs w:val="24"/>
            <w:u w:val="single" w:color="000000"/>
          </w:rPr>
          <w:t>(3)B.3.5._7: Bağımlılıkla_Mücadele_Eğitimi</w:t>
        </w:r>
      </w:hyperlink>
    </w:p>
    <w:p w:rsidR="00A60A16" w:rsidRDefault="00EA0D78">
      <w:pPr>
        <w:spacing w:before="240" w:after="240" w:line="240" w:lineRule="auto"/>
      </w:pPr>
      <w:hyperlink r:id="rId195" w:history="1">
        <w:r>
          <w:rPr>
            <w:rStyle w:val="DefaultParagraphFontPHPDOCX"/>
            <w:rFonts w:ascii="Times New Roman" w:eastAsia="Times New Roman" w:hAnsi="Times New Roman" w:cs="Times New Roman"/>
            <w:color w:val="0000FF"/>
            <w:sz w:val="24"/>
            <w:szCs w:val="24"/>
            <w:u w:val="single" w:color="000000"/>
          </w:rPr>
          <w:t>(3)B.3.5._8: Kütüphane_Tanıtım_Toplantısı</w:t>
        </w:r>
      </w:hyperlink>
    </w:p>
    <w:p w:rsidR="00A60A16" w:rsidRDefault="00EA0D78">
      <w:pPr>
        <w:spacing w:before="240" w:after="240" w:line="240" w:lineRule="auto"/>
      </w:pPr>
      <w:hyperlink r:id="rId196" w:history="1">
        <w:r>
          <w:rPr>
            <w:rStyle w:val="DefaultParagraphFontPHPDOCX"/>
            <w:rFonts w:ascii="Times New Roman" w:eastAsia="Times New Roman" w:hAnsi="Times New Roman" w:cs="Times New Roman"/>
            <w:color w:val="0000FF"/>
            <w:sz w:val="24"/>
            <w:szCs w:val="24"/>
            <w:u w:val="single" w:color="000000"/>
          </w:rPr>
          <w:t>(3)B.3.5._9: Spor_Etkinliklerinde_Başarı</w:t>
        </w:r>
      </w:hyperlink>
    </w:p>
    <w:p w:rsidR="00A60A16" w:rsidRDefault="00EA0D78">
      <w:pPr>
        <w:spacing w:before="240" w:after="240" w:line="240" w:lineRule="auto"/>
      </w:pPr>
      <w:hyperlink r:id="rId197" w:history="1">
        <w:r>
          <w:rPr>
            <w:rStyle w:val="DefaultParagraphFontPHPDOCX"/>
            <w:rFonts w:ascii="Times New Roman" w:eastAsia="Times New Roman" w:hAnsi="Times New Roman" w:cs="Times New Roman"/>
            <w:color w:val="0000FF"/>
            <w:sz w:val="24"/>
            <w:szCs w:val="24"/>
            <w:u w:val="single" w:color="000000"/>
          </w:rPr>
          <w:t>(3)B.3.5._10: Gönüllülük_Dersi_Kapsamında_Çiçeklendirme_Faaliyeti</w:t>
        </w:r>
      </w:hyperlink>
    </w:p>
    <w:p w:rsidR="00A60A16" w:rsidRDefault="00EA0D78">
      <w:pPr>
        <w:spacing w:before="240" w:after="240" w:line="240" w:lineRule="auto"/>
      </w:pPr>
      <w:hyperlink r:id="rId198" w:history="1">
        <w:r>
          <w:rPr>
            <w:rStyle w:val="DefaultParagraphFontPHPDOCX"/>
            <w:rFonts w:ascii="Times New Roman" w:eastAsia="Times New Roman" w:hAnsi="Times New Roman" w:cs="Times New Roman"/>
            <w:color w:val="0000FF"/>
            <w:sz w:val="24"/>
            <w:szCs w:val="24"/>
            <w:u w:val="single" w:color="000000"/>
          </w:rPr>
          <w:t>(3)B.3.5._11: Çevre_Temizliği_Faali</w:t>
        </w:r>
        <w:r>
          <w:rPr>
            <w:rStyle w:val="DefaultParagraphFontPHPDOCX"/>
            <w:rFonts w:ascii="Times New Roman" w:eastAsia="Times New Roman" w:hAnsi="Times New Roman" w:cs="Times New Roman"/>
            <w:color w:val="0000FF"/>
            <w:sz w:val="24"/>
            <w:szCs w:val="24"/>
            <w:u w:val="single" w:color="000000"/>
          </w:rPr>
          <w:t>yeti</w:t>
        </w:r>
      </w:hyperlink>
    </w:p>
    <w:p w:rsidR="00A60A16" w:rsidRDefault="00EA0D78">
      <w:pPr>
        <w:spacing w:before="240" w:after="240" w:line="240" w:lineRule="auto"/>
      </w:pPr>
      <w:hyperlink r:id="rId199" w:history="1">
        <w:r>
          <w:rPr>
            <w:rStyle w:val="DefaultParagraphFontPHPDOCX"/>
            <w:rFonts w:ascii="Times New Roman" w:eastAsia="Times New Roman" w:hAnsi="Times New Roman" w:cs="Times New Roman"/>
            <w:color w:val="0000FF"/>
            <w:sz w:val="24"/>
            <w:szCs w:val="24"/>
            <w:u w:val="single" w:color="000000"/>
          </w:rPr>
          <w:t>(3)B.3.5._12: Fidan_Dikme_Etkinliği</w:t>
        </w:r>
      </w:hyperlink>
    </w:p>
    <w:p w:rsidR="00A60A16" w:rsidRDefault="00EA0D78">
      <w:pPr>
        <w:spacing w:before="240" w:after="240" w:line="240" w:lineRule="auto"/>
      </w:pPr>
      <w:hyperlink r:id="rId200" w:history="1">
        <w:r>
          <w:rPr>
            <w:rStyle w:val="DefaultParagraphFontPHPDOCX"/>
            <w:rFonts w:ascii="Times New Roman" w:eastAsia="Times New Roman" w:hAnsi="Times New Roman" w:cs="Times New Roman"/>
            <w:color w:val="0000FF"/>
            <w:sz w:val="24"/>
            <w:szCs w:val="24"/>
            <w:u w:val="single" w:color="000000"/>
          </w:rPr>
          <w:t>(3)B.3.5._13: Teknofest_2024</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B.4. Öğretim Kadrosu</w:t>
      </w:r>
      <w:r>
        <w:rPr>
          <w:rFonts w:ascii="Times New Roman" w:eastAsia="Times New Roman" w:hAnsi="Times New Roman" w:cs="Times New Roman"/>
          <w:b/>
          <w:bCs/>
          <w:color w:val="000000"/>
          <w:sz w:val="28"/>
          <w:szCs w:val="28"/>
        </w:rPr>
        <w:br/>
        <w:t>B.4.1. Atama, yükseltme ve görevlendirme kriterleri</w:t>
      </w:r>
    </w:p>
    <w:p w:rsidR="00A60A16" w:rsidRDefault="00EA0D78">
      <w:pPr>
        <w:spacing w:before="240" w:after="240" w:line="240" w:lineRule="auto"/>
        <w:jc w:val="both"/>
      </w:pPr>
      <w:r>
        <w:rPr>
          <w:rFonts w:ascii="Times New Roman" w:eastAsia="Times New Roman" w:hAnsi="Times New Roman" w:cs="Times New Roman"/>
          <w:color w:val="000000"/>
          <w:sz w:val="24"/>
          <w:szCs w:val="24"/>
        </w:rPr>
        <w:t>B.4. Öğretim Kadrosu B.4.1. Atama, yükseltme ve görevlendirme kriterleri Tıbbi Hizmetler ve Teknikler Bölümü’nde yedi (7) öğretim üyesi, dokuz (9) öğretim görevlisi doktor, yedi(7) öğretim görevlisi olmak üzere toplam 23 akademik personel ile eğitim-öğreti</w:t>
      </w:r>
      <w:r>
        <w:rPr>
          <w:rFonts w:ascii="Times New Roman" w:eastAsia="Times New Roman" w:hAnsi="Times New Roman" w:cs="Times New Roman"/>
          <w:color w:val="000000"/>
          <w:sz w:val="24"/>
          <w:szCs w:val="24"/>
        </w:rPr>
        <w:t>m süreci etkin bir şekilde yürütülmektedir. Eğitim-öğretim kadrosunun işe alınması, atanması ve yükseltilmeleri ile ilgili süreçlerde Trabzon Üniversitesi Akademik Yükseltme ve Atama Kriterleri uygulanmaktadır. Bölümümüzde dışarıdan ders vermek üzere öğret</w:t>
      </w:r>
      <w:r>
        <w:rPr>
          <w:rFonts w:ascii="Times New Roman" w:eastAsia="Times New Roman" w:hAnsi="Times New Roman" w:cs="Times New Roman"/>
          <w:color w:val="000000"/>
          <w:sz w:val="24"/>
          <w:szCs w:val="24"/>
        </w:rPr>
        <w:t>im elemanlarının seçimi hususunda; öncelikle üniversitemizde, yoksa il merkezindeki diğer üniversitelerden, orada da yoksa civar illerdeki üniversitelerden ilgili ders hakkında akademik tecrübesi olan uzmanlar araştırılarak kendileriyle irtibata geçilmekte</w:t>
      </w:r>
      <w:r>
        <w:rPr>
          <w:rFonts w:ascii="Times New Roman" w:eastAsia="Times New Roman" w:hAnsi="Times New Roman" w:cs="Times New Roman"/>
          <w:color w:val="000000"/>
          <w:sz w:val="24"/>
          <w:szCs w:val="24"/>
        </w:rPr>
        <w:t>, uzmanın dersi kabul etmesi durumunda da yazışmalar yapılmaktadır.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Kurumun atama, yükseltme ve görevlendirme kriterleri tanımlanmış; ancak planlamada alana özgü ihtiyaçlar irdelenmemiştir.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201" w:history="1">
        <w:r>
          <w:rPr>
            <w:rStyle w:val="DefaultParagraphFontPHPDOCX"/>
            <w:rFonts w:ascii="Times New Roman" w:eastAsia="Times New Roman" w:hAnsi="Times New Roman" w:cs="Times New Roman"/>
            <w:color w:val="0000FF"/>
            <w:sz w:val="24"/>
            <w:szCs w:val="24"/>
            <w:u w:val="single" w:color="000000"/>
          </w:rPr>
          <w:t>(2)B.4.1._1: Akademik_Kadro</w:t>
        </w:r>
      </w:hyperlink>
    </w:p>
    <w:p w:rsidR="00A60A16" w:rsidRDefault="00EA0D78">
      <w:pPr>
        <w:spacing w:before="240" w:after="240" w:line="240" w:lineRule="auto"/>
      </w:pPr>
      <w:hyperlink r:id="rId202" w:history="1">
        <w:r>
          <w:rPr>
            <w:rStyle w:val="DefaultParagraphFontPHPDOCX"/>
            <w:rFonts w:ascii="Times New Roman" w:eastAsia="Times New Roman" w:hAnsi="Times New Roman" w:cs="Times New Roman"/>
            <w:color w:val="0000FF"/>
            <w:sz w:val="24"/>
            <w:szCs w:val="24"/>
            <w:u w:val="single" w:color="000000"/>
          </w:rPr>
          <w:t>(2)B.4.1._2: TRÜ_Öğretim_Üyeliğine_Yükseltilme_ve_Atanma_Yönergesi</w:t>
        </w:r>
      </w:hyperlink>
    </w:p>
    <w:p w:rsidR="00A60A16" w:rsidRDefault="00EA0D78">
      <w:pPr>
        <w:spacing w:before="240" w:after="240" w:line="240" w:lineRule="auto"/>
      </w:pPr>
      <w:hyperlink r:id="rId203" w:history="1">
        <w:r>
          <w:rPr>
            <w:rStyle w:val="DefaultParagraphFontPHPDOCX"/>
            <w:rFonts w:ascii="Times New Roman" w:eastAsia="Times New Roman" w:hAnsi="Times New Roman" w:cs="Times New Roman"/>
            <w:color w:val="0000FF"/>
            <w:sz w:val="24"/>
            <w:szCs w:val="24"/>
            <w:u w:val="single" w:color="000000"/>
          </w:rPr>
          <w:t>(2)B.4.1._3: Öğretim_Elemanı_Kadrolarına_Yapılacak_Atamalarda_Giriş_Sınavlarına_İlişkin_ Yönetmelik</w:t>
        </w:r>
      </w:hyperlink>
    </w:p>
    <w:p w:rsidR="00A60A16" w:rsidRDefault="00EA0D78">
      <w:pPr>
        <w:spacing w:before="240" w:after="240" w:line="240" w:lineRule="auto"/>
      </w:pPr>
      <w:hyperlink r:id="rId204" w:history="1">
        <w:r>
          <w:rPr>
            <w:rStyle w:val="DefaultParagraphFontPHPDOCX"/>
            <w:rFonts w:ascii="Times New Roman" w:eastAsia="Times New Roman" w:hAnsi="Times New Roman" w:cs="Times New Roman"/>
            <w:color w:val="0000FF"/>
            <w:sz w:val="24"/>
            <w:szCs w:val="24"/>
            <w:u w:val="single" w:color="000000"/>
          </w:rPr>
          <w:t>(2)B.4.1._4: Öğretim_Üyeliğine_Yükseltilme_ve_ Atanma_Yönetmeliği</w:t>
        </w:r>
      </w:hyperlink>
    </w:p>
    <w:p w:rsidR="00A60A16" w:rsidRDefault="00EA0D78">
      <w:pPr>
        <w:spacing w:before="240" w:after="240" w:line="240" w:lineRule="auto"/>
      </w:pPr>
      <w:hyperlink r:id="rId205" w:history="1">
        <w:r>
          <w:rPr>
            <w:rStyle w:val="DefaultParagraphFontPHPDOCX"/>
            <w:rFonts w:ascii="Times New Roman" w:eastAsia="Times New Roman" w:hAnsi="Times New Roman" w:cs="Times New Roman"/>
            <w:color w:val="0000FF"/>
            <w:sz w:val="24"/>
            <w:szCs w:val="24"/>
            <w:u w:val="single" w:color="000000"/>
          </w:rPr>
          <w:t>(2)B.4.1._5: Üniversitelerde_Akademik_Teşkilât_Yönetmeliği</w:t>
        </w:r>
      </w:hyperlink>
    </w:p>
    <w:p w:rsidR="00A60A16" w:rsidRDefault="00EA0D78">
      <w:pPr>
        <w:spacing w:before="240" w:after="240" w:line="240" w:lineRule="auto"/>
      </w:pPr>
      <w:hyperlink r:id="rId206" w:history="1">
        <w:r>
          <w:rPr>
            <w:rStyle w:val="DefaultParagraphFontPHPDOCX"/>
            <w:rFonts w:ascii="Times New Roman" w:eastAsia="Times New Roman" w:hAnsi="Times New Roman" w:cs="Times New Roman"/>
            <w:color w:val="0000FF"/>
            <w:sz w:val="24"/>
            <w:szCs w:val="24"/>
            <w:u w:val="single" w:color="000000"/>
          </w:rPr>
          <w:t>(2)B.4.1._6: Görevlendirmelerde_Uyulacak_Esaslara_İlişkin_Yönetmelik</w:t>
        </w:r>
      </w:hyperlink>
    </w:p>
    <w:p w:rsidR="00A60A16" w:rsidRDefault="00EA0D78">
      <w:pPr>
        <w:spacing w:before="240" w:after="240" w:line="240" w:lineRule="auto"/>
      </w:pPr>
      <w:hyperlink r:id="rId207" w:history="1">
        <w:r>
          <w:rPr>
            <w:rStyle w:val="DefaultParagraphFontPHPDOCX"/>
            <w:rFonts w:ascii="Times New Roman" w:eastAsia="Times New Roman" w:hAnsi="Times New Roman" w:cs="Times New Roman"/>
            <w:color w:val="0000FF"/>
            <w:sz w:val="24"/>
            <w:szCs w:val="24"/>
            <w:u w:val="single" w:color="000000"/>
          </w:rPr>
          <w:t>(2)B.4.1._7: Norm_Kadrolarının_Belirlenmesine_ve_Kullanılmasına_İlişkin_Yönetmelik</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B.4.2. Öğretim yetkinlikleri ve gelişimi</w:t>
      </w:r>
    </w:p>
    <w:p w:rsidR="00A60A16" w:rsidRDefault="00EA0D78">
      <w:pPr>
        <w:spacing w:before="240" w:after="240" w:line="240" w:lineRule="auto"/>
        <w:jc w:val="both"/>
      </w:pPr>
      <w:r>
        <w:rPr>
          <w:rFonts w:ascii="Times New Roman" w:eastAsia="Times New Roman" w:hAnsi="Times New Roman" w:cs="Times New Roman"/>
          <w:color w:val="000000"/>
          <w:sz w:val="24"/>
          <w:szCs w:val="24"/>
        </w:rPr>
        <w:t>B.4.2. Öğretim yetkinlikleri ve gelişimi Eğitim-öğretim kadrosunun mesleki gelişimlerini sürdürmek ve öğretim becerilerini iyile</w:t>
      </w:r>
      <w:r>
        <w:rPr>
          <w:rFonts w:ascii="Times New Roman" w:eastAsia="Times New Roman" w:hAnsi="Times New Roman" w:cs="Times New Roman"/>
          <w:color w:val="000000"/>
          <w:sz w:val="24"/>
          <w:szCs w:val="24"/>
        </w:rPr>
        <w:t>ştirmek için hem ulusal hem de uluslararası platformlarda düzenlenen etkinliklere katılımı hem üniversitemiz hem de Tıbbi Hizmetler ve Teknikler Bölümü tarafından teşvik edilmektedir.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lastRenderedPageBreak/>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Kurumun öğretim elemanlarının; öğrenci merkezli öğre</w:t>
      </w:r>
      <w:r>
        <w:rPr>
          <w:rFonts w:ascii="Times New Roman" w:eastAsia="Times New Roman" w:hAnsi="Times New Roman" w:cs="Times New Roman"/>
          <w:color w:val="000000"/>
          <w:sz w:val="24"/>
          <w:szCs w:val="24"/>
        </w:rPr>
        <w:t>nme, uzaktan eğitim, ölçme değerlendirme, materyal geliştirme ve kalite güvencesi sistemi gibi alanlardaki yetkinliklerinin geliştirilmesine ilişkin planlar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208" w:history="1">
        <w:r>
          <w:rPr>
            <w:rStyle w:val="DefaultParagraphFontPHPDOCX"/>
            <w:rFonts w:ascii="Times New Roman" w:eastAsia="Times New Roman" w:hAnsi="Times New Roman" w:cs="Times New Roman"/>
            <w:color w:val="0000FF"/>
            <w:sz w:val="24"/>
            <w:szCs w:val="24"/>
            <w:u w:val="single" w:color="000000"/>
          </w:rPr>
          <w:t>(2)B.4.2._1: Yükseköğretim_Kurumlari_Öğretim_Elemanlari_İle_Yabanci_Uyruklu_Elemanlari Geliştirme_Eğitimi_Yönetmeliği</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B.4.3. Eğitim faaliyetlerine yönelik teşvik ve ödüllendirme</w:t>
      </w:r>
    </w:p>
    <w:p w:rsidR="00A60A16" w:rsidRDefault="00EA0D78">
      <w:pPr>
        <w:spacing w:before="240" w:after="240" w:line="240" w:lineRule="auto"/>
        <w:jc w:val="both"/>
      </w:pPr>
      <w:r>
        <w:rPr>
          <w:rFonts w:ascii="Times New Roman" w:eastAsia="Times New Roman" w:hAnsi="Times New Roman" w:cs="Times New Roman"/>
          <w:color w:val="000000"/>
          <w:sz w:val="24"/>
          <w:szCs w:val="24"/>
        </w:rPr>
        <w:t>B.4.3. Eğitim faaliyetlerine yönelik teşvik ve ödüllend</w:t>
      </w:r>
      <w:r>
        <w:rPr>
          <w:rFonts w:ascii="Times New Roman" w:eastAsia="Times New Roman" w:hAnsi="Times New Roman" w:cs="Times New Roman"/>
          <w:color w:val="000000"/>
          <w:sz w:val="24"/>
          <w:szCs w:val="24"/>
        </w:rPr>
        <w:t>irme Bölümümüzde eğitim-öğretim kadrosunun eğitsel performanslarının izlenmesi ve ödüllendirilmesine yönelik somut bir mekanizma bulunmamaktadır. Birim, eğitim bileşeni kapsamındaki hedeflere ulaşmayı sağlayacak eğitim öğretim kadrosunun, nicelik ve niteli</w:t>
      </w:r>
      <w:r>
        <w:rPr>
          <w:rFonts w:ascii="Times New Roman" w:eastAsia="Times New Roman" w:hAnsi="Times New Roman" w:cs="Times New Roman"/>
          <w:color w:val="000000"/>
          <w:sz w:val="24"/>
          <w:szCs w:val="24"/>
        </w:rPr>
        <w:t>k olarak sürdürülebilirliğini sağlamak üzere akademik personelin memnuniyetleri ve aidiyet duygularını artırmaya yönelik çaba sarf edilmektedir. Tıbbi Hizmetler ve Teknikler Bölümü ve üniversitemiz tarafında güdümlü Akademik Teşvik Sistemi sayesinde öğreti</w:t>
      </w:r>
      <w:r>
        <w:rPr>
          <w:rFonts w:ascii="Times New Roman" w:eastAsia="Times New Roman" w:hAnsi="Times New Roman" w:cs="Times New Roman"/>
          <w:color w:val="000000"/>
          <w:sz w:val="24"/>
          <w:szCs w:val="24"/>
        </w:rPr>
        <w:t>m elemanlarının faaliyetleri teşvik edilmektedir.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Teşvik ve ödüllendirme mekanizmalarının; yetkinlik temelli, adil ve şeffaf biçimde oluşturulmasına yönelik planlar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209" w:history="1">
        <w:r>
          <w:rPr>
            <w:rStyle w:val="DefaultParagraphFontPHPDOCX"/>
            <w:rFonts w:ascii="Times New Roman" w:eastAsia="Times New Roman" w:hAnsi="Times New Roman" w:cs="Times New Roman"/>
            <w:color w:val="0000FF"/>
            <w:sz w:val="24"/>
            <w:szCs w:val="24"/>
            <w:u w:val="single" w:color="000000"/>
          </w:rPr>
          <w:t>(2)B.4.3._1: Akademik_Teşvik_Alan_Öğretim_Elemanlarına_Teşekkür_Belgesi_Takdimi</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FF"/>
          <w:sz w:val="28"/>
          <w:szCs w:val="28"/>
        </w:rPr>
        <w:t>C. ARAŞTIRMA VE GE</w:t>
      </w:r>
      <w:r>
        <w:rPr>
          <w:rFonts w:ascii="Times New Roman" w:eastAsia="Times New Roman" w:hAnsi="Times New Roman" w:cs="Times New Roman"/>
          <w:b/>
          <w:bCs/>
          <w:color w:val="0000FF"/>
          <w:sz w:val="28"/>
          <w:szCs w:val="28"/>
        </w:rPr>
        <w:t>LİŞTİRME</w:t>
      </w:r>
    </w:p>
    <w:p w:rsidR="00A60A16" w:rsidRDefault="00EA0D78">
      <w:pPr>
        <w:spacing w:before="280" w:after="280" w:line="240" w:lineRule="auto"/>
      </w:pPr>
      <w:r>
        <w:rPr>
          <w:rFonts w:ascii="Times New Roman" w:eastAsia="Times New Roman" w:hAnsi="Times New Roman" w:cs="Times New Roman"/>
          <w:b/>
          <w:bCs/>
          <w:color w:val="000000"/>
          <w:sz w:val="28"/>
          <w:szCs w:val="28"/>
        </w:rPr>
        <w:t>C.1. Araştırma Süreçlerinin Yönetimi ve Araştırma Kaynakları</w:t>
      </w:r>
      <w:r>
        <w:rPr>
          <w:rFonts w:ascii="Times New Roman" w:eastAsia="Times New Roman" w:hAnsi="Times New Roman" w:cs="Times New Roman"/>
          <w:b/>
          <w:bCs/>
          <w:color w:val="000000"/>
          <w:sz w:val="28"/>
          <w:szCs w:val="28"/>
        </w:rPr>
        <w:br/>
        <w:t>C.1.1. Araştırma Süreçlerinin Yönetimi</w:t>
      </w:r>
    </w:p>
    <w:p w:rsidR="00A60A16" w:rsidRDefault="00EA0D78">
      <w:pPr>
        <w:spacing w:before="240" w:after="240" w:line="240" w:lineRule="auto"/>
        <w:jc w:val="both"/>
      </w:pPr>
      <w:r>
        <w:rPr>
          <w:rFonts w:ascii="Times New Roman" w:eastAsia="Times New Roman" w:hAnsi="Times New Roman" w:cs="Times New Roman"/>
          <w:color w:val="000000"/>
          <w:sz w:val="24"/>
          <w:szCs w:val="24"/>
        </w:rPr>
        <w:t>C. ARAŞTIRMA VE GELİŞTİRME C.1. Araştırma Süreçlerinin Yönetimi ve Araştırma Kaynakları C.1.1. Araştırma Süreçlerinin Yönetimi Tıbbi Hizmetler ve T</w:t>
      </w:r>
      <w:r>
        <w:rPr>
          <w:rFonts w:ascii="Times New Roman" w:eastAsia="Times New Roman" w:hAnsi="Times New Roman" w:cs="Times New Roman"/>
          <w:color w:val="000000"/>
          <w:sz w:val="24"/>
          <w:szCs w:val="24"/>
        </w:rPr>
        <w:t>eknikler Bölümümüz, araştırma süreçlerinin yönetiminde motivasyon ve yönlendirme işlevlerini stratejik bir şekilde tasarlayarak, kısa ve uzun vadeli hedefleri net bir şekilde tanımlamış, görev tanımları belirlenen bir araştırma yönetimi ekibi oluşturmuştur</w:t>
      </w:r>
      <w:r>
        <w:rPr>
          <w:rFonts w:ascii="Times New Roman" w:eastAsia="Times New Roman" w:hAnsi="Times New Roman" w:cs="Times New Roman"/>
          <w:color w:val="000000"/>
          <w:sz w:val="24"/>
          <w:szCs w:val="24"/>
        </w:rPr>
        <w:t>; bu çerçevede uygulamalar kurumsal tercihlere uygun olarak şekillendirilmektedir. Bilimsel ve sanatsal süreçlerin yönetimi düzenli olarak izlenmekte, etkinlik ve başarı düzeyleri iyileştirilmektedir. Bölümümüzün araştırma stratejisi ve hedefleri, 2021-202</w:t>
      </w:r>
      <w:r>
        <w:rPr>
          <w:rFonts w:ascii="Times New Roman" w:eastAsia="Times New Roman" w:hAnsi="Times New Roman" w:cs="Times New Roman"/>
          <w:color w:val="000000"/>
          <w:sz w:val="24"/>
          <w:szCs w:val="24"/>
        </w:rPr>
        <w:t xml:space="preserve">5 Stratejik Planı doğrultusunda planlanmış olup mesleki yeterliliği güçlü bireyler yetiştirme </w:t>
      </w:r>
      <w:r>
        <w:rPr>
          <w:rFonts w:ascii="Times New Roman" w:eastAsia="Times New Roman" w:hAnsi="Times New Roman" w:cs="Times New Roman"/>
          <w:color w:val="000000"/>
          <w:sz w:val="24"/>
          <w:szCs w:val="24"/>
        </w:rPr>
        <w:lastRenderedPageBreak/>
        <w:t>hedefiyle ilçemizi, bölgemizi ve ülkemizi bilimsel anlamda ileriye taşımayı amaçlamaktadır. Araştırma uygulama merkezi bulunmamakla birlikte, üniversitemiz bünyes</w:t>
      </w:r>
      <w:r>
        <w:rPr>
          <w:rFonts w:ascii="Times New Roman" w:eastAsia="Times New Roman" w:hAnsi="Times New Roman" w:cs="Times New Roman"/>
          <w:color w:val="000000"/>
          <w:sz w:val="24"/>
          <w:szCs w:val="24"/>
        </w:rPr>
        <w:t>indeki araştırma merkezleri ile iş birliğine açık bir yaklaşım sergilenmektedir. Araştırma fırsatları ve eğitimlerine ilişkin bilgilendirmeler e-posta yoluyla öğretim elemanlarına iletilmekte ve katılımları teşvik edilmektedir. Bu kapsamda birimimiz, araşt</w:t>
      </w:r>
      <w:r>
        <w:rPr>
          <w:rFonts w:ascii="Times New Roman" w:eastAsia="Times New Roman" w:hAnsi="Times New Roman" w:cs="Times New Roman"/>
          <w:color w:val="000000"/>
          <w:sz w:val="24"/>
          <w:szCs w:val="24"/>
        </w:rPr>
        <w:t>ırma amaçlarını gerçekleştirmek suretiyle yerel, bölgesel ve ulusal kalkınma hedeflerine katkıda bulunmayı hedeflemektedir.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Kurumun araştırma süreçlerinin yönetimi ve organizasyonel yapısına ilişkin yönlendirme ve motive etme gibi husu</w:t>
      </w:r>
      <w:r>
        <w:rPr>
          <w:rFonts w:ascii="Times New Roman" w:eastAsia="Times New Roman" w:hAnsi="Times New Roman" w:cs="Times New Roman"/>
          <w:color w:val="000000"/>
          <w:sz w:val="24"/>
          <w:szCs w:val="24"/>
        </w:rPr>
        <w:t>sları dikkate alan planlamaları bulunmaktadır. </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210" w:history="1">
        <w:r>
          <w:rPr>
            <w:rStyle w:val="DefaultParagraphFontPHPDOCX"/>
            <w:rFonts w:ascii="Times New Roman" w:eastAsia="Times New Roman" w:hAnsi="Times New Roman" w:cs="Times New Roman"/>
            <w:color w:val="0000FF"/>
            <w:sz w:val="24"/>
            <w:szCs w:val="24"/>
            <w:u w:val="single" w:color="000000"/>
          </w:rPr>
          <w:t>(2)C.1.1._1: Akademik Kalite Komisyonu Ekibi</w:t>
        </w:r>
      </w:hyperlink>
    </w:p>
    <w:p w:rsidR="00A60A16" w:rsidRDefault="00EA0D78">
      <w:pPr>
        <w:spacing w:before="240" w:after="240" w:line="240" w:lineRule="auto"/>
      </w:pPr>
      <w:hyperlink r:id="rId211" w:history="1">
        <w:r>
          <w:rPr>
            <w:rStyle w:val="DefaultParagraphFontPHPDOCX"/>
            <w:rFonts w:ascii="Times New Roman" w:eastAsia="Times New Roman" w:hAnsi="Times New Roman" w:cs="Times New Roman"/>
            <w:color w:val="0000FF"/>
            <w:sz w:val="24"/>
            <w:szCs w:val="24"/>
            <w:u w:val="single" w:color="000000"/>
          </w:rPr>
          <w:t>(2)C.1.1._2: Kalite İç Denetim Ekibi</w:t>
        </w:r>
      </w:hyperlink>
    </w:p>
    <w:p w:rsidR="00A60A16" w:rsidRDefault="00EA0D78">
      <w:pPr>
        <w:spacing w:before="240" w:after="240" w:line="240" w:lineRule="auto"/>
      </w:pPr>
      <w:hyperlink r:id="rId212" w:history="1">
        <w:r>
          <w:rPr>
            <w:rStyle w:val="DefaultParagraphFontPHPDOCX"/>
            <w:rFonts w:ascii="Times New Roman" w:eastAsia="Times New Roman" w:hAnsi="Times New Roman" w:cs="Times New Roman"/>
            <w:color w:val="0000FF"/>
            <w:sz w:val="24"/>
            <w:szCs w:val="24"/>
            <w:u w:val="single" w:color="000000"/>
          </w:rPr>
          <w:t>(2)C.1.1._3: Risk Yönetim Ekibi</w:t>
        </w:r>
      </w:hyperlink>
    </w:p>
    <w:p w:rsidR="00A60A16" w:rsidRDefault="00EA0D78">
      <w:pPr>
        <w:spacing w:before="240" w:after="240" w:line="240" w:lineRule="auto"/>
      </w:pPr>
      <w:hyperlink r:id="rId213" w:history="1">
        <w:r>
          <w:rPr>
            <w:rStyle w:val="DefaultParagraphFontPHPDOCX"/>
            <w:rFonts w:ascii="Times New Roman" w:eastAsia="Times New Roman" w:hAnsi="Times New Roman" w:cs="Times New Roman"/>
            <w:color w:val="0000FF"/>
            <w:sz w:val="24"/>
            <w:szCs w:val="24"/>
            <w:u w:val="single" w:color="000000"/>
          </w:rPr>
          <w:t>(2)C.1.1._4: İzleme Standartları</w:t>
        </w:r>
      </w:hyperlink>
    </w:p>
    <w:p w:rsidR="00A60A16" w:rsidRDefault="00EA0D78">
      <w:pPr>
        <w:spacing w:before="240" w:after="240" w:line="240" w:lineRule="auto"/>
      </w:pPr>
      <w:hyperlink r:id="rId214" w:history="1">
        <w:r>
          <w:rPr>
            <w:rStyle w:val="DefaultParagraphFontPHPDOCX"/>
            <w:rFonts w:ascii="Times New Roman" w:eastAsia="Times New Roman" w:hAnsi="Times New Roman" w:cs="Times New Roman"/>
            <w:color w:val="0000FF"/>
            <w:sz w:val="24"/>
            <w:szCs w:val="24"/>
            <w:u w:val="single" w:color="000000"/>
          </w:rPr>
          <w:t>(2)C.1.1._5: Kontrol Ortamı Standartları</w:t>
        </w:r>
      </w:hyperlink>
    </w:p>
    <w:p w:rsidR="00A60A16" w:rsidRDefault="00EA0D78">
      <w:pPr>
        <w:spacing w:before="240" w:after="240" w:line="240" w:lineRule="auto"/>
      </w:pPr>
      <w:hyperlink r:id="rId215" w:history="1">
        <w:r>
          <w:rPr>
            <w:rStyle w:val="DefaultParagraphFontPHPDOCX"/>
            <w:rFonts w:ascii="Times New Roman" w:eastAsia="Times New Roman" w:hAnsi="Times New Roman" w:cs="Times New Roman"/>
            <w:color w:val="0000FF"/>
            <w:sz w:val="24"/>
            <w:szCs w:val="24"/>
            <w:u w:val="single" w:color="000000"/>
          </w:rPr>
          <w:t>(2)C.1.1._6: Kontrol Faaliyetleri Standartları</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C.1.2. İç ve dış kaynaklar</w:t>
      </w:r>
    </w:p>
    <w:p w:rsidR="00A60A16" w:rsidRDefault="00EA0D78">
      <w:pPr>
        <w:spacing w:before="240" w:after="240" w:line="240" w:lineRule="auto"/>
        <w:jc w:val="both"/>
      </w:pPr>
      <w:r>
        <w:rPr>
          <w:rFonts w:ascii="Times New Roman" w:eastAsia="Times New Roman" w:hAnsi="Times New Roman" w:cs="Times New Roman"/>
          <w:color w:val="000000"/>
          <w:sz w:val="24"/>
          <w:szCs w:val="24"/>
        </w:rPr>
        <w:t>C.1.2. İç ve dış kaynaklar Bölümümüz, meslek yüksekokulumuz bünyesinde araştırma ve geliştirme faaliyetlerini sürdürebilmek adına yeterli nitelik ve nicelikte bir fiziki altyapıya sahiptir. Ancak, bölümümüzün yüksekokul bütçes</w:t>
      </w:r>
      <w:r>
        <w:rPr>
          <w:rFonts w:ascii="Times New Roman" w:eastAsia="Times New Roman" w:hAnsi="Times New Roman" w:cs="Times New Roman"/>
          <w:color w:val="000000"/>
          <w:sz w:val="24"/>
          <w:szCs w:val="24"/>
        </w:rPr>
        <w:t xml:space="preserve">inden sağlanan ödenek dışında herhangi bir mali kaynağı bulunmamakta olup, mevcut ödenek büyük ölçüde eğitim-öğretim ve idari hizmetler için kullanılmaktadır. Bu kapsamda, öğretim elemanlarının ulusal ve uluslararası platformlarda araştırma faaliyetlerine </w:t>
      </w:r>
      <w:r>
        <w:rPr>
          <w:rFonts w:ascii="Times New Roman" w:eastAsia="Times New Roman" w:hAnsi="Times New Roman" w:cs="Times New Roman"/>
          <w:color w:val="000000"/>
          <w:sz w:val="24"/>
          <w:szCs w:val="24"/>
        </w:rPr>
        <w:t>katılımı ile cihaz temini konusunda desteklerin artırılması önem arz etmektedir. Tıbbi Hizmetler ve Teknikler Bölümü öğretim elemanları, araştırma hedeflerine ulaşmak amacıyla üniversite içi kaynaklardan, özellikle Bilimsel Araştırma Projeleri (BAP) kapsam</w:t>
      </w:r>
      <w:r>
        <w:rPr>
          <w:rFonts w:ascii="Times New Roman" w:eastAsia="Times New Roman" w:hAnsi="Times New Roman" w:cs="Times New Roman"/>
          <w:color w:val="000000"/>
          <w:sz w:val="24"/>
          <w:szCs w:val="24"/>
        </w:rPr>
        <w:t>ında, etkin bir şekilde yararlanmaktadır. Bunun yanısıra, akademisyenlerimiz kurum dışı çalışma gruplarının projelerine (COST gibi) katılarak araştırmalarına destek sağlamaktadır. Ayrıca, üniversitemiz ve meslek yüksekokulumuz yönetimleri, akademik persone</w:t>
      </w:r>
      <w:r>
        <w:rPr>
          <w:rFonts w:ascii="Times New Roman" w:eastAsia="Times New Roman" w:hAnsi="Times New Roman" w:cs="Times New Roman"/>
          <w:color w:val="000000"/>
          <w:sz w:val="24"/>
          <w:szCs w:val="24"/>
        </w:rPr>
        <w:t>lin araştırmalarını teşvik edici katkılar sunmaktadır.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Kurumun araştırma ve geliştirme faaliyetlerini sürdürebilmek için uygun nitelik ve nicelikte fiziki, teknik ve mali kaynakların oluşturulmasına yönelik planları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216" w:history="1">
        <w:r>
          <w:rPr>
            <w:rStyle w:val="DefaultParagraphFontPHPDOCX"/>
            <w:rFonts w:ascii="Times New Roman" w:eastAsia="Times New Roman" w:hAnsi="Times New Roman" w:cs="Times New Roman"/>
            <w:color w:val="0000FF"/>
            <w:sz w:val="24"/>
            <w:szCs w:val="24"/>
            <w:u w:val="single" w:color="000000"/>
          </w:rPr>
          <w:t>(2)C.1.2._1: Fiziki İmkanlarımız</w:t>
        </w:r>
      </w:hyperlink>
    </w:p>
    <w:p w:rsidR="00A60A16" w:rsidRDefault="00EA0D78">
      <w:pPr>
        <w:spacing w:before="240" w:after="240" w:line="240" w:lineRule="auto"/>
      </w:pPr>
      <w:hyperlink r:id="rId217" w:history="1">
        <w:r>
          <w:rPr>
            <w:rStyle w:val="DefaultParagraphFontPHPDOCX"/>
            <w:rFonts w:ascii="Times New Roman" w:eastAsia="Times New Roman" w:hAnsi="Times New Roman" w:cs="Times New Roman"/>
            <w:color w:val="0000FF"/>
            <w:sz w:val="24"/>
            <w:szCs w:val="24"/>
            <w:u w:val="single" w:color="000000"/>
          </w:rPr>
          <w:t xml:space="preserve">(2)C.1.2._2: BAP Projesi Desteklenen Akademisyenimize </w:t>
        </w:r>
        <w:r>
          <w:rPr>
            <w:rStyle w:val="DefaultParagraphFontPHPDOCX"/>
            <w:rFonts w:ascii="Times New Roman" w:eastAsia="Times New Roman" w:hAnsi="Times New Roman" w:cs="Times New Roman"/>
            <w:color w:val="0000FF"/>
            <w:sz w:val="24"/>
            <w:szCs w:val="24"/>
            <w:u w:val="single" w:color="000000"/>
          </w:rPr>
          <w:t>Tebrik</w:t>
        </w:r>
      </w:hyperlink>
    </w:p>
    <w:p w:rsidR="00A60A16" w:rsidRDefault="00EA0D78">
      <w:pPr>
        <w:spacing w:before="240" w:after="240" w:line="240" w:lineRule="auto"/>
      </w:pPr>
      <w:hyperlink r:id="rId218" w:history="1">
        <w:r>
          <w:rPr>
            <w:rStyle w:val="DefaultParagraphFontPHPDOCX"/>
            <w:rFonts w:ascii="Times New Roman" w:eastAsia="Times New Roman" w:hAnsi="Times New Roman" w:cs="Times New Roman"/>
            <w:color w:val="0000FF"/>
            <w:sz w:val="24"/>
            <w:szCs w:val="24"/>
            <w:u w:val="single" w:color="000000"/>
          </w:rPr>
          <w:t>(2)C.1.2._3: Proje Çalışma Grubuna Katılan Akademisyenimize Tebrik</w:t>
        </w:r>
      </w:hyperlink>
    </w:p>
    <w:p w:rsidR="00A60A16" w:rsidRDefault="00EA0D78">
      <w:pPr>
        <w:spacing w:before="240" w:after="240" w:line="240" w:lineRule="auto"/>
      </w:pPr>
      <w:hyperlink r:id="rId219" w:history="1">
        <w:r>
          <w:rPr>
            <w:rStyle w:val="DefaultParagraphFontPHPDOCX"/>
            <w:rFonts w:ascii="Times New Roman" w:eastAsia="Times New Roman" w:hAnsi="Times New Roman" w:cs="Times New Roman"/>
            <w:color w:val="0000FF"/>
            <w:sz w:val="24"/>
            <w:szCs w:val="24"/>
            <w:u w:val="single" w:color="000000"/>
          </w:rPr>
          <w:t>(2)C.1.2._4:</w:t>
        </w:r>
        <w:r>
          <w:rPr>
            <w:rStyle w:val="DefaultParagraphFontPHPDOCX"/>
            <w:rFonts w:ascii="Times New Roman" w:eastAsia="Times New Roman" w:hAnsi="Times New Roman" w:cs="Times New Roman"/>
            <w:color w:val="0000FF"/>
            <w:sz w:val="24"/>
            <w:szCs w:val="24"/>
            <w:u w:val="single" w:color="000000"/>
          </w:rPr>
          <w:t xml:space="preserve"> Proje Çalışma Grubuna Katılan Akademisyenimize Tebrik</w:t>
        </w:r>
      </w:hyperlink>
    </w:p>
    <w:p w:rsidR="00A60A16" w:rsidRDefault="00EA0D78">
      <w:pPr>
        <w:spacing w:before="240" w:after="240" w:line="240" w:lineRule="auto"/>
      </w:pPr>
      <w:hyperlink r:id="rId220" w:history="1">
        <w:r>
          <w:rPr>
            <w:rStyle w:val="DefaultParagraphFontPHPDOCX"/>
            <w:rFonts w:ascii="Times New Roman" w:eastAsia="Times New Roman" w:hAnsi="Times New Roman" w:cs="Times New Roman"/>
            <w:color w:val="0000FF"/>
            <w:sz w:val="24"/>
            <w:szCs w:val="24"/>
            <w:u w:val="single" w:color="000000"/>
          </w:rPr>
          <w:t>(2)C.1.2._5: Akademik Teşvik Almaya Hak Kaz</w:t>
        </w:r>
        <w:r>
          <w:rPr>
            <w:rStyle w:val="DefaultParagraphFontPHPDOCX"/>
            <w:rFonts w:ascii="Times New Roman" w:eastAsia="Times New Roman" w:hAnsi="Times New Roman" w:cs="Times New Roman"/>
            <w:color w:val="0000FF"/>
            <w:sz w:val="24"/>
            <w:szCs w:val="24"/>
            <w:u w:val="single" w:color="000000"/>
          </w:rPr>
          <w:t>anan Öğretim Elemanlarımıza Teşekkür</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C.1.3. Doktora programları ve doktora sonrası imkanlar</w:t>
      </w:r>
    </w:p>
    <w:p w:rsidR="00A60A16" w:rsidRDefault="00EA0D78">
      <w:pPr>
        <w:spacing w:before="240" w:after="240" w:line="240" w:lineRule="auto"/>
        <w:jc w:val="both"/>
      </w:pPr>
      <w:r>
        <w:rPr>
          <w:rFonts w:ascii="Times New Roman" w:eastAsia="Times New Roman" w:hAnsi="Times New Roman" w:cs="Times New Roman"/>
          <w:color w:val="000000"/>
          <w:sz w:val="24"/>
          <w:szCs w:val="24"/>
        </w:rPr>
        <w:t>C.1.3. Doktora programları ve doktora sonrası imkanlar Bölümümüz, esasında ön lisans eğitim veren bir kurum bünyesinde olduğu için araştırma politikası, hedefleri, stratejisi ile uyumlu doktora ve post-doc programları bulunmamaktadır.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1 - K</w:t>
      </w:r>
      <w:r>
        <w:rPr>
          <w:rFonts w:ascii="Times New Roman" w:eastAsia="Times New Roman" w:hAnsi="Times New Roman" w:cs="Times New Roman"/>
          <w:color w:val="000000"/>
          <w:sz w:val="24"/>
          <w:szCs w:val="24"/>
        </w:rPr>
        <w:t>urumun doktora programı ve doktora sonrası imkanları bulunmamaktadır.</w:t>
      </w:r>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C.2. Araştırma Yetkinliği, İş birlikleri ve Destekler</w:t>
      </w:r>
      <w:r>
        <w:rPr>
          <w:rFonts w:ascii="Times New Roman" w:eastAsia="Times New Roman" w:hAnsi="Times New Roman" w:cs="Times New Roman"/>
          <w:b/>
          <w:bCs/>
          <w:color w:val="000000"/>
          <w:sz w:val="28"/>
          <w:szCs w:val="28"/>
        </w:rPr>
        <w:br/>
        <w:t>C.2.1. Araştırma yetkinlikleri ve gelişimi</w:t>
      </w:r>
    </w:p>
    <w:p w:rsidR="00A60A16" w:rsidRDefault="00EA0D78">
      <w:pPr>
        <w:spacing w:before="240" w:after="240" w:line="240" w:lineRule="auto"/>
        <w:jc w:val="both"/>
      </w:pPr>
      <w:r>
        <w:rPr>
          <w:rFonts w:ascii="Times New Roman" w:eastAsia="Times New Roman" w:hAnsi="Times New Roman" w:cs="Times New Roman"/>
          <w:color w:val="000000"/>
          <w:sz w:val="24"/>
          <w:szCs w:val="24"/>
        </w:rPr>
        <w:t>C.2. Araştırma Yetkinliği, İş birlikleri ve Destekler C.2.1. Araştırma yetkinlikleri ve</w:t>
      </w:r>
      <w:r>
        <w:rPr>
          <w:rFonts w:ascii="Times New Roman" w:eastAsia="Times New Roman" w:hAnsi="Times New Roman" w:cs="Times New Roman"/>
          <w:color w:val="000000"/>
          <w:sz w:val="24"/>
          <w:szCs w:val="24"/>
        </w:rPr>
        <w:t xml:space="preserve"> gelişimi Bölümümüz, araştırma kadrosunun yetkinliğini geliştirmek ve iyileştirmek amacıyla öğretim elemanlarını yayın, proje ve bildiri gibi akademik faaliyetler konusunda teşvik etmektedir. Tıbbi Hizmetler ve Teknikler Bölümü'nde görev yapan 10 öğretim e</w:t>
      </w:r>
      <w:r>
        <w:rPr>
          <w:rFonts w:ascii="Times New Roman" w:eastAsia="Times New Roman" w:hAnsi="Times New Roman" w:cs="Times New Roman"/>
          <w:color w:val="000000"/>
          <w:sz w:val="24"/>
          <w:szCs w:val="24"/>
        </w:rPr>
        <w:t>lemanımızın 8’i doktora derecesine sahip olup, bir öğretim elemanımız doktora eğitimine hazırlık sürecindedir. Üniversitemizin performans yönergesi, araştırma planlamalarına yönelik çeşitli imkânlarla takip edilmektedir. Bölümümüz, meslek yüksekokulumuz bü</w:t>
      </w:r>
      <w:r>
        <w:rPr>
          <w:rFonts w:ascii="Times New Roman" w:eastAsia="Times New Roman" w:hAnsi="Times New Roman" w:cs="Times New Roman"/>
          <w:color w:val="000000"/>
          <w:sz w:val="24"/>
          <w:szCs w:val="24"/>
        </w:rPr>
        <w:t>nyesinde araştırma hedeflerine ulaşmayı sağlayacak şekilde araştırma kadrosunun nicelik ve nitelik açısından sürdürülebilirliğini güvence altına almak için iç müşteri memnuniyetine önem vermekte, öğretim elemanlarının sorunlarını çözmeye ve aidiyet duygula</w:t>
      </w:r>
      <w:r>
        <w:rPr>
          <w:rFonts w:ascii="Times New Roman" w:eastAsia="Times New Roman" w:hAnsi="Times New Roman" w:cs="Times New Roman"/>
          <w:color w:val="000000"/>
          <w:sz w:val="24"/>
          <w:szCs w:val="24"/>
        </w:rPr>
        <w:t>rını artırmaya yönelik adımlar atmaktadır.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Kurumda, öğretim elemanlarının araştırma yetkinliğinin geliştirilmesine yönelik planlar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221" w:history="1">
        <w:r>
          <w:rPr>
            <w:rStyle w:val="DefaultParagraphFontPHPDOCX"/>
            <w:rFonts w:ascii="Times New Roman" w:eastAsia="Times New Roman" w:hAnsi="Times New Roman" w:cs="Times New Roman"/>
            <w:color w:val="0000FF"/>
            <w:sz w:val="24"/>
            <w:szCs w:val="24"/>
            <w:u w:val="single" w:color="000000"/>
          </w:rPr>
          <w:t>(2)C.2.1._1: Öğretim Elemanlarının Yurt İçi ve Yurt Dışı Görevlendirme Başvuru Formu (Kongre, Sempozyum vb.)</w:t>
        </w:r>
      </w:hyperlink>
    </w:p>
    <w:p w:rsidR="00A60A16" w:rsidRDefault="00EA0D78">
      <w:pPr>
        <w:spacing w:before="240" w:after="240" w:line="240" w:lineRule="auto"/>
      </w:pPr>
      <w:hyperlink r:id="rId222" w:history="1">
        <w:r>
          <w:rPr>
            <w:rStyle w:val="DefaultParagraphFontPHPDOCX"/>
            <w:rFonts w:ascii="Times New Roman" w:eastAsia="Times New Roman" w:hAnsi="Times New Roman" w:cs="Times New Roman"/>
            <w:color w:val="0000FF"/>
            <w:sz w:val="24"/>
            <w:szCs w:val="24"/>
            <w:u w:val="single" w:color="000000"/>
          </w:rPr>
          <w:t>(2)C.2.1._2: Öğretim Elemanlarının Araştırma İzin Formu (8-15 gün arası)</w:t>
        </w:r>
      </w:hyperlink>
    </w:p>
    <w:p w:rsidR="00A60A16" w:rsidRDefault="00EA0D78">
      <w:pPr>
        <w:spacing w:before="240" w:after="240" w:line="240" w:lineRule="auto"/>
      </w:pPr>
      <w:hyperlink r:id="rId223" w:history="1">
        <w:r>
          <w:rPr>
            <w:rStyle w:val="DefaultParagraphFontPHPDOCX"/>
            <w:rFonts w:ascii="Times New Roman" w:eastAsia="Times New Roman" w:hAnsi="Times New Roman" w:cs="Times New Roman"/>
            <w:color w:val="0000FF"/>
            <w:sz w:val="24"/>
            <w:szCs w:val="24"/>
            <w:u w:val="single" w:color="000000"/>
          </w:rPr>
          <w:t>(2)C.2.1._3: Bölüm Tanıtım Afişleri</w:t>
        </w:r>
      </w:hyperlink>
    </w:p>
    <w:p w:rsidR="00A60A16" w:rsidRDefault="00EA0D78">
      <w:pPr>
        <w:spacing w:before="240" w:after="240" w:line="240" w:lineRule="auto"/>
      </w:pPr>
      <w:hyperlink r:id="rId224" w:history="1">
        <w:r>
          <w:rPr>
            <w:rStyle w:val="DefaultParagraphFontPHPDOCX"/>
            <w:rFonts w:ascii="Times New Roman" w:eastAsia="Times New Roman" w:hAnsi="Times New Roman" w:cs="Times New Roman"/>
            <w:color w:val="0000FF"/>
            <w:sz w:val="24"/>
            <w:szCs w:val="24"/>
            <w:u w:val="single" w:color="000000"/>
          </w:rPr>
          <w:t>(2)C.2.1._4: Akademik Personel Listesi</w:t>
        </w:r>
      </w:hyperlink>
    </w:p>
    <w:p w:rsidR="00A60A16" w:rsidRDefault="00EA0D78">
      <w:pPr>
        <w:spacing w:before="240" w:after="240" w:line="240" w:lineRule="auto"/>
      </w:pPr>
      <w:hyperlink r:id="rId225" w:history="1">
        <w:r>
          <w:rPr>
            <w:rStyle w:val="DefaultParagraphFontPHPDOCX"/>
            <w:rFonts w:ascii="Times New Roman" w:eastAsia="Times New Roman" w:hAnsi="Times New Roman" w:cs="Times New Roman"/>
            <w:color w:val="0000FF"/>
            <w:sz w:val="24"/>
            <w:szCs w:val="24"/>
            <w:u w:val="single" w:color="000000"/>
          </w:rPr>
          <w:t>(2)C.2.1._5: Trabzon Üniversitesi Tonya MYO Performans Takip Formu</w:t>
        </w:r>
      </w:hyperlink>
    </w:p>
    <w:p w:rsidR="00A60A16" w:rsidRDefault="00EA0D78">
      <w:pPr>
        <w:spacing w:before="240" w:after="240" w:line="240" w:lineRule="auto"/>
      </w:pPr>
      <w:hyperlink r:id="rId226" w:history="1">
        <w:r>
          <w:rPr>
            <w:rStyle w:val="DefaultParagraphFontPHPDOCX"/>
            <w:rFonts w:ascii="Times New Roman" w:eastAsia="Times New Roman" w:hAnsi="Times New Roman" w:cs="Times New Roman"/>
            <w:color w:val="0000FF"/>
            <w:sz w:val="24"/>
            <w:szCs w:val="24"/>
            <w:u w:val="single" w:color="000000"/>
          </w:rPr>
          <w:t>(2)C.2.1._6: Meslek Yüksekokulumuz İç ve Dış Paydaşları</w:t>
        </w:r>
      </w:hyperlink>
    </w:p>
    <w:p w:rsidR="00A60A16" w:rsidRDefault="00EA0D78">
      <w:pPr>
        <w:spacing w:before="240" w:after="240" w:line="240" w:lineRule="auto"/>
      </w:pPr>
      <w:hyperlink r:id="rId227" w:history="1">
        <w:r>
          <w:rPr>
            <w:rStyle w:val="DefaultParagraphFontPHPDOCX"/>
            <w:rFonts w:ascii="Times New Roman" w:eastAsia="Times New Roman" w:hAnsi="Times New Roman" w:cs="Times New Roman"/>
            <w:color w:val="0000FF"/>
            <w:sz w:val="24"/>
            <w:szCs w:val="24"/>
            <w:u w:val="single" w:color="000000"/>
          </w:rPr>
          <w:t>(2)C.2.1._7: Öğretim Elemanlarının Seminer/Kurs/Çalıştay Katılımı için linke tıklayınız.</w:t>
        </w:r>
      </w:hyperlink>
    </w:p>
    <w:p w:rsidR="00A60A16" w:rsidRDefault="00EA0D78">
      <w:pPr>
        <w:spacing w:before="240" w:after="240" w:line="240" w:lineRule="auto"/>
      </w:pPr>
      <w:hyperlink r:id="rId228" w:history="1">
        <w:r>
          <w:rPr>
            <w:rStyle w:val="DefaultParagraphFontPHPDOCX"/>
            <w:rFonts w:ascii="Times New Roman" w:eastAsia="Times New Roman" w:hAnsi="Times New Roman" w:cs="Times New Roman"/>
            <w:color w:val="0000FF"/>
            <w:sz w:val="24"/>
            <w:szCs w:val="24"/>
            <w:u w:val="single" w:color="000000"/>
          </w:rPr>
          <w:t>(2)C.2.1._8: Öğretim Elemanlarının Disiplinlerar</w:t>
        </w:r>
        <w:r>
          <w:rPr>
            <w:rStyle w:val="DefaultParagraphFontPHPDOCX"/>
            <w:rFonts w:ascii="Times New Roman" w:eastAsia="Times New Roman" w:hAnsi="Times New Roman" w:cs="Times New Roman"/>
            <w:color w:val="0000FF"/>
            <w:sz w:val="24"/>
            <w:szCs w:val="24"/>
            <w:u w:val="single" w:color="000000"/>
          </w:rPr>
          <w:t>ası Çalışmaları İçin Özgeçmişlerini İnceleyiniz</w:t>
        </w:r>
      </w:hyperlink>
    </w:p>
    <w:p w:rsidR="00A60A16" w:rsidRDefault="00EA0D78">
      <w:pPr>
        <w:spacing w:before="240" w:after="240" w:line="240" w:lineRule="auto"/>
      </w:pPr>
      <w:hyperlink r:id="rId229" w:history="1">
        <w:r>
          <w:rPr>
            <w:rStyle w:val="DefaultParagraphFontPHPDOCX"/>
            <w:rFonts w:ascii="Times New Roman" w:eastAsia="Times New Roman" w:hAnsi="Times New Roman" w:cs="Times New Roman"/>
            <w:color w:val="0000FF"/>
            <w:sz w:val="24"/>
            <w:szCs w:val="24"/>
            <w:u w:val="single" w:color="000000"/>
          </w:rPr>
          <w:t>(2)C.2.1._9: Öğretim Üyeliğine Yükseltilme ve Atanma Yönergesi</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C.2.2. Ulusal ve uluslararası ortak programlar ve ortak</w:t>
      </w:r>
      <w:r>
        <w:rPr>
          <w:rFonts w:ascii="Times New Roman" w:eastAsia="Times New Roman" w:hAnsi="Times New Roman" w:cs="Times New Roman"/>
          <w:b/>
          <w:bCs/>
          <w:color w:val="000000"/>
          <w:sz w:val="28"/>
          <w:szCs w:val="28"/>
        </w:rPr>
        <w:t xml:space="preserve"> araştırma birimleri</w:t>
      </w:r>
    </w:p>
    <w:p w:rsidR="00A60A16" w:rsidRDefault="00EA0D78">
      <w:pPr>
        <w:spacing w:before="240" w:after="240" w:line="240" w:lineRule="auto"/>
        <w:jc w:val="both"/>
      </w:pPr>
      <w:r>
        <w:rPr>
          <w:rFonts w:ascii="Times New Roman" w:eastAsia="Times New Roman" w:hAnsi="Times New Roman" w:cs="Times New Roman"/>
          <w:color w:val="000000"/>
          <w:sz w:val="24"/>
          <w:szCs w:val="24"/>
        </w:rPr>
        <w:t>C.2.2. Ulusal ve uluslararası ortak programlar ve ortak araştırma birimleri Meslek Yüksekokulumuz, birimler arası iş birliğini ve dış paydaşlarla yürütülen ortak çalışmaları önemseyerek, ulusal ve uluslararası düzeyde çeşitli program v</w:t>
      </w:r>
      <w:r>
        <w:rPr>
          <w:rFonts w:ascii="Times New Roman" w:eastAsia="Times New Roman" w:hAnsi="Times New Roman" w:cs="Times New Roman"/>
          <w:color w:val="000000"/>
          <w:sz w:val="24"/>
          <w:szCs w:val="24"/>
        </w:rPr>
        <w:t>e projeler gerçekleştirmektedir. Bu kapsamda, öğrencilerimizin ve personelimizin kişisel, mesleki ve sosyal gelişimlerini desteklemeyi hedefleyen birçok etkinlik düzenlenmiştir. Bu etkinlikler içerisinde kariyer odaklı faaliyetlerin yanı sıra, toplumsal so</w:t>
      </w:r>
      <w:r>
        <w:rPr>
          <w:rFonts w:ascii="Times New Roman" w:eastAsia="Times New Roman" w:hAnsi="Times New Roman" w:cs="Times New Roman"/>
          <w:color w:val="000000"/>
          <w:sz w:val="24"/>
          <w:szCs w:val="24"/>
        </w:rPr>
        <w:t xml:space="preserve">rumluluk projelerine de yer verilmiştir. Ayrıca, farkındalık artırıcı etkinliklerle, bireylerin bilinçlendirilmesi hedeflenmiştir. Tüm bu çalışmalar, yüksekokulumuzun eğitim-öğretim misyonunu, topluma duyarlılık ve sürdürülebilir gelişim anlayışıyla diğer </w:t>
      </w:r>
      <w:r>
        <w:rPr>
          <w:rFonts w:ascii="Times New Roman" w:eastAsia="Times New Roman" w:hAnsi="Times New Roman" w:cs="Times New Roman"/>
          <w:color w:val="000000"/>
          <w:sz w:val="24"/>
          <w:szCs w:val="24"/>
        </w:rPr>
        <w:t>paydaş kurum ve kuruluşlarla iş birliğinin göstergesidir.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Kurumda ulusal ve uluslararası düzeyde ortak programlar ve ortak araştırma birimleri ile araştırma ağlarına katılım ve iş birlikleri kurma gibi çoklu araştırma faaliyetlerine yön</w:t>
      </w:r>
      <w:r>
        <w:rPr>
          <w:rFonts w:ascii="Times New Roman" w:eastAsia="Times New Roman" w:hAnsi="Times New Roman" w:cs="Times New Roman"/>
          <w:color w:val="000000"/>
          <w:sz w:val="24"/>
          <w:szCs w:val="24"/>
        </w:rPr>
        <w:t>elik planlamalar ve mekanizmalar bulunmaktadır.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230" w:history="1">
        <w:r>
          <w:rPr>
            <w:rStyle w:val="DefaultParagraphFontPHPDOCX"/>
            <w:rFonts w:ascii="Times New Roman" w:eastAsia="Times New Roman" w:hAnsi="Times New Roman" w:cs="Times New Roman"/>
            <w:color w:val="0000FF"/>
            <w:sz w:val="24"/>
            <w:szCs w:val="24"/>
            <w:u w:val="single" w:color="000000"/>
          </w:rPr>
          <w:t>(2)C.2.2._1: 2023-2024 Teknofest Hazır</w:t>
        </w:r>
        <w:r>
          <w:rPr>
            <w:rStyle w:val="DefaultParagraphFontPHPDOCX"/>
            <w:rFonts w:ascii="Times New Roman" w:eastAsia="Times New Roman" w:hAnsi="Times New Roman" w:cs="Times New Roman"/>
            <w:color w:val="0000FF"/>
            <w:sz w:val="24"/>
            <w:szCs w:val="24"/>
            <w:u w:val="single" w:color="000000"/>
          </w:rPr>
          <w:t>lık Eğitimi</w:t>
        </w:r>
      </w:hyperlink>
    </w:p>
    <w:p w:rsidR="00A60A16" w:rsidRDefault="00EA0D78">
      <w:pPr>
        <w:spacing w:before="240" w:after="240" w:line="240" w:lineRule="auto"/>
      </w:pPr>
      <w:hyperlink r:id="rId231" w:history="1">
        <w:r>
          <w:rPr>
            <w:rStyle w:val="DefaultParagraphFontPHPDOCX"/>
            <w:rFonts w:ascii="Times New Roman" w:eastAsia="Times New Roman" w:hAnsi="Times New Roman" w:cs="Times New Roman"/>
            <w:color w:val="0000FF"/>
            <w:sz w:val="24"/>
            <w:szCs w:val="24"/>
            <w:u w:val="single" w:color="000000"/>
          </w:rPr>
          <w:t>(2)C.2.2._2: DOKKAF-2024 Doğu Karadeniz Kariyer Fuarı Katılımı</w:t>
        </w:r>
      </w:hyperlink>
    </w:p>
    <w:p w:rsidR="00A60A16" w:rsidRDefault="00EA0D78">
      <w:pPr>
        <w:spacing w:before="240" w:after="240" w:line="240" w:lineRule="auto"/>
      </w:pPr>
      <w:hyperlink r:id="rId232" w:history="1">
        <w:r>
          <w:rPr>
            <w:rStyle w:val="DefaultParagraphFontPHPDOCX"/>
            <w:rFonts w:ascii="Times New Roman" w:eastAsia="Times New Roman" w:hAnsi="Times New Roman" w:cs="Times New Roman"/>
            <w:color w:val="0000FF"/>
            <w:sz w:val="24"/>
            <w:szCs w:val="24"/>
            <w:u w:val="single" w:color="000000"/>
          </w:rPr>
          <w:t>(2)C.2.2._3: Kızılay Kan Bağışı Etkinliği</w:t>
        </w:r>
      </w:hyperlink>
    </w:p>
    <w:p w:rsidR="00A60A16" w:rsidRDefault="00EA0D78">
      <w:pPr>
        <w:spacing w:before="240" w:after="240" w:line="240" w:lineRule="auto"/>
      </w:pPr>
      <w:hyperlink r:id="rId233" w:history="1">
        <w:r>
          <w:rPr>
            <w:rStyle w:val="DefaultParagraphFontPHPDOCX"/>
            <w:rFonts w:ascii="Times New Roman" w:eastAsia="Times New Roman" w:hAnsi="Times New Roman" w:cs="Times New Roman"/>
            <w:color w:val="0000FF"/>
            <w:sz w:val="24"/>
            <w:szCs w:val="24"/>
            <w:u w:val="single" w:color="000000"/>
          </w:rPr>
          <w:t>(2)C.2.2._4: Trabzon Kariyer EXPO 2024 Fuarı Katılımı</w:t>
        </w:r>
      </w:hyperlink>
    </w:p>
    <w:p w:rsidR="00A60A16" w:rsidRDefault="00EA0D78">
      <w:pPr>
        <w:spacing w:before="240" w:after="240" w:line="240" w:lineRule="auto"/>
      </w:pPr>
      <w:hyperlink r:id="rId234" w:history="1">
        <w:r>
          <w:rPr>
            <w:rStyle w:val="DefaultParagraphFontPHPDOCX"/>
            <w:rFonts w:ascii="Times New Roman" w:eastAsia="Times New Roman" w:hAnsi="Times New Roman" w:cs="Times New Roman"/>
            <w:color w:val="0000FF"/>
            <w:sz w:val="24"/>
            <w:szCs w:val="24"/>
            <w:u w:val="single" w:color="000000"/>
          </w:rPr>
          <w:t>(2)C.2.2._5: Kütüphane Tanıtım Toplantısı</w:t>
        </w:r>
      </w:hyperlink>
    </w:p>
    <w:p w:rsidR="00A60A16" w:rsidRDefault="00EA0D78">
      <w:pPr>
        <w:spacing w:before="240" w:after="240" w:line="240" w:lineRule="auto"/>
      </w:pPr>
      <w:hyperlink r:id="rId235" w:history="1">
        <w:r>
          <w:rPr>
            <w:rStyle w:val="DefaultParagraphFontPHPDOCX"/>
            <w:rFonts w:ascii="Times New Roman" w:eastAsia="Times New Roman" w:hAnsi="Times New Roman" w:cs="Times New Roman"/>
            <w:color w:val="0000FF"/>
            <w:sz w:val="24"/>
            <w:szCs w:val="24"/>
            <w:u w:val="single" w:color="000000"/>
          </w:rPr>
          <w:t>(2)C.2.2._6: Aile Eğitimi Programı</w:t>
        </w:r>
      </w:hyperlink>
    </w:p>
    <w:p w:rsidR="00A60A16" w:rsidRDefault="00EA0D78">
      <w:pPr>
        <w:spacing w:before="240" w:after="240" w:line="240" w:lineRule="auto"/>
      </w:pPr>
      <w:hyperlink r:id="rId236" w:history="1">
        <w:r>
          <w:rPr>
            <w:rStyle w:val="DefaultParagraphFontPHPDOCX"/>
            <w:rFonts w:ascii="Times New Roman" w:eastAsia="Times New Roman" w:hAnsi="Times New Roman" w:cs="Times New Roman"/>
            <w:color w:val="0000FF"/>
            <w:sz w:val="24"/>
            <w:szCs w:val="24"/>
            <w:u w:val="single" w:color="000000"/>
          </w:rPr>
          <w:t>(2)C.2.2._7: Organ Bağışının Tıbbi ve Dini Açıdan Önemi Konulu Konferans</w:t>
        </w:r>
      </w:hyperlink>
    </w:p>
    <w:p w:rsidR="00A60A16" w:rsidRDefault="00EA0D78">
      <w:pPr>
        <w:spacing w:before="240" w:after="240" w:line="240" w:lineRule="auto"/>
      </w:pPr>
      <w:hyperlink r:id="rId237" w:history="1">
        <w:r>
          <w:rPr>
            <w:rStyle w:val="DefaultParagraphFontPHPDOCX"/>
            <w:rFonts w:ascii="Times New Roman" w:eastAsia="Times New Roman" w:hAnsi="Times New Roman" w:cs="Times New Roman"/>
            <w:color w:val="0000FF"/>
            <w:sz w:val="24"/>
            <w:szCs w:val="24"/>
            <w:u w:val="single" w:color="000000"/>
          </w:rPr>
          <w:t>(2)C.2.2._8: Bağımlılıkla Mücadele Eğitimi Etkinliği</w:t>
        </w:r>
      </w:hyperlink>
    </w:p>
    <w:p w:rsidR="00A60A16" w:rsidRDefault="00EA0D78">
      <w:pPr>
        <w:spacing w:before="240" w:after="240" w:line="240" w:lineRule="auto"/>
      </w:pPr>
      <w:hyperlink r:id="rId238" w:history="1">
        <w:r>
          <w:rPr>
            <w:rStyle w:val="DefaultParagraphFontPHPDOCX"/>
            <w:rFonts w:ascii="Times New Roman" w:eastAsia="Times New Roman" w:hAnsi="Times New Roman" w:cs="Times New Roman"/>
            <w:color w:val="0000FF"/>
            <w:sz w:val="24"/>
            <w:szCs w:val="24"/>
            <w:u w:val="single" w:color="000000"/>
          </w:rPr>
          <w:t>(2)C.2.2._9: Aile içi ve Kadına Yönelik Şiddet ile Mücadele Konferansı</w:t>
        </w:r>
      </w:hyperlink>
    </w:p>
    <w:p w:rsidR="00A60A16" w:rsidRDefault="00EA0D78">
      <w:pPr>
        <w:spacing w:before="240" w:after="240" w:line="240" w:lineRule="auto"/>
      </w:pPr>
      <w:hyperlink r:id="rId239" w:history="1">
        <w:r>
          <w:rPr>
            <w:rStyle w:val="DefaultParagraphFontPHPDOCX"/>
            <w:rFonts w:ascii="Times New Roman" w:eastAsia="Times New Roman" w:hAnsi="Times New Roman" w:cs="Times New Roman"/>
            <w:color w:val="0000FF"/>
            <w:sz w:val="24"/>
            <w:szCs w:val="24"/>
            <w:u w:val="single" w:color="000000"/>
          </w:rPr>
          <w:t>(2)C.2.2._10: Yeşilay ve Bağımlılık Konferansı</w:t>
        </w:r>
      </w:hyperlink>
    </w:p>
    <w:p w:rsidR="00A60A16" w:rsidRDefault="00EA0D78">
      <w:pPr>
        <w:spacing w:before="240" w:after="240" w:line="240" w:lineRule="auto"/>
      </w:pPr>
      <w:hyperlink r:id="rId240" w:history="1">
        <w:r>
          <w:rPr>
            <w:rStyle w:val="DefaultParagraphFontPHPDOCX"/>
            <w:rFonts w:ascii="Times New Roman" w:eastAsia="Times New Roman" w:hAnsi="Times New Roman" w:cs="Times New Roman"/>
            <w:color w:val="0000FF"/>
            <w:sz w:val="24"/>
            <w:szCs w:val="24"/>
            <w:u w:val="single" w:color="000000"/>
          </w:rPr>
          <w:t>(2)C.2.2._11: Kriz Yönetimi ve Müdahale Konulu Konferans</w:t>
        </w:r>
      </w:hyperlink>
    </w:p>
    <w:p w:rsidR="00A60A16" w:rsidRDefault="00EA0D78">
      <w:pPr>
        <w:spacing w:before="240" w:after="240" w:line="240" w:lineRule="auto"/>
      </w:pPr>
      <w:hyperlink r:id="rId241" w:history="1">
        <w:r>
          <w:rPr>
            <w:rStyle w:val="DefaultParagraphFontPHPDOCX"/>
            <w:rFonts w:ascii="Times New Roman" w:eastAsia="Times New Roman" w:hAnsi="Times New Roman" w:cs="Times New Roman"/>
            <w:color w:val="0000FF"/>
            <w:sz w:val="24"/>
            <w:szCs w:val="24"/>
            <w:u w:val="single" w:color="000000"/>
          </w:rPr>
          <w:t>(2)C.2.2._12: Dış İlişkiler Kurum Koordinatörlüğü İş Akış Şemaları için tıklayınız</w:t>
        </w:r>
      </w:hyperlink>
    </w:p>
    <w:p w:rsidR="00A60A16" w:rsidRDefault="00EA0D78">
      <w:pPr>
        <w:spacing w:before="240" w:after="240" w:line="240" w:lineRule="auto"/>
      </w:pPr>
      <w:hyperlink r:id="rId242" w:history="1">
        <w:r>
          <w:rPr>
            <w:rStyle w:val="DefaultParagraphFontPHPDOCX"/>
            <w:rFonts w:ascii="Times New Roman" w:eastAsia="Times New Roman" w:hAnsi="Times New Roman" w:cs="Times New Roman"/>
            <w:color w:val="0000FF"/>
            <w:sz w:val="24"/>
            <w:szCs w:val="24"/>
            <w:u w:val="single" w:color="000000"/>
          </w:rPr>
          <w:t>(2)C.2.2._13: Trabzon İl Sağlık Müdürlüğü, İl Ambulans Servisi Başhekimliği ve UMKE Yetkilileriyle İş birliği Toplantısı</w:t>
        </w:r>
      </w:hyperlink>
    </w:p>
    <w:p w:rsidR="00A60A16" w:rsidRDefault="00EA0D78">
      <w:pPr>
        <w:spacing w:before="240" w:after="240" w:line="240" w:lineRule="auto"/>
      </w:pPr>
      <w:hyperlink r:id="rId243" w:history="1">
        <w:r>
          <w:rPr>
            <w:rStyle w:val="DefaultParagraphFontPHPDOCX"/>
            <w:rFonts w:ascii="Times New Roman" w:eastAsia="Times New Roman" w:hAnsi="Times New Roman" w:cs="Times New Roman"/>
            <w:color w:val="0000FF"/>
            <w:sz w:val="24"/>
            <w:szCs w:val="24"/>
            <w:u w:val="single" w:color="000000"/>
          </w:rPr>
          <w:t>(2)C.2.2._14: Trabzon İl Sağlık Müdürlüğü Ziyareti</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C.3. Araştırma Performansı</w:t>
      </w:r>
      <w:r>
        <w:rPr>
          <w:rFonts w:ascii="Times New Roman" w:eastAsia="Times New Roman" w:hAnsi="Times New Roman" w:cs="Times New Roman"/>
          <w:b/>
          <w:bCs/>
          <w:color w:val="000000"/>
          <w:sz w:val="28"/>
          <w:szCs w:val="28"/>
        </w:rPr>
        <w:br/>
        <w:t>C.3.1. Araştırma performansının izlenmesi ve değerlendirilmesi</w:t>
      </w:r>
    </w:p>
    <w:p w:rsidR="00A60A16" w:rsidRDefault="00EA0D78">
      <w:pPr>
        <w:spacing w:before="240" w:after="240" w:line="240" w:lineRule="auto"/>
        <w:jc w:val="both"/>
      </w:pPr>
      <w:r>
        <w:rPr>
          <w:rFonts w:ascii="Times New Roman" w:eastAsia="Times New Roman" w:hAnsi="Times New Roman" w:cs="Times New Roman"/>
          <w:color w:val="000000"/>
          <w:sz w:val="24"/>
          <w:szCs w:val="24"/>
        </w:rPr>
        <w:t>C.3. Araştırma Performansı C.3.1. Araştırma pe</w:t>
      </w:r>
      <w:r>
        <w:rPr>
          <w:rFonts w:ascii="Times New Roman" w:eastAsia="Times New Roman" w:hAnsi="Times New Roman" w:cs="Times New Roman"/>
          <w:color w:val="000000"/>
          <w:sz w:val="24"/>
          <w:szCs w:val="24"/>
        </w:rPr>
        <w:t>rformansının izlenmesi ve değerlendirilmesi Bölümümüz öğretim elemanlarının araştırma performansının izlenmesine ve değerlendirmesine yönelik faaliyetler bulunmaktadır. Bölümümüz araştırma faaliyetleri, bünyesinde bulunduğumuz Meslek Yüksekokulundaki araşt</w:t>
      </w:r>
      <w:r>
        <w:rPr>
          <w:rFonts w:ascii="Times New Roman" w:eastAsia="Times New Roman" w:hAnsi="Times New Roman" w:cs="Times New Roman"/>
          <w:color w:val="000000"/>
          <w:sz w:val="24"/>
          <w:szCs w:val="24"/>
        </w:rPr>
        <w:t>ırma faaliyetlerinin izlenmesi yıllık bazda gerçekleştirildiği için yıllık bazda izlenir, değerlendirilir, hedeflerle karşılaştırılır ve sapmaların nedenleri irdelenir. Performans temelinde teşvik ve takdir mekanizmaları kullanılır. Rakiplerle rekabet, seç</w:t>
      </w:r>
      <w:r>
        <w:rPr>
          <w:rFonts w:ascii="Times New Roman" w:eastAsia="Times New Roman" w:hAnsi="Times New Roman" w:cs="Times New Roman"/>
          <w:color w:val="000000"/>
          <w:sz w:val="24"/>
          <w:szCs w:val="24"/>
        </w:rPr>
        <w:t>ilmiş kurumlarla kıyaslama (benchmarking) takip edilir. Performans değerlendirmelerinin sistematik ve kalıcı olması sağlanmaktadır.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Kurumda araştırma performansının izlenmesine ve değerlendirmesine yönelik ilke, kural ve göstergeler bul</w:t>
      </w:r>
      <w:r>
        <w:rPr>
          <w:rFonts w:ascii="Times New Roman" w:eastAsia="Times New Roman" w:hAnsi="Times New Roman" w:cs="Times New Roman"/>
          <w:color w:val="000000"/>
          <w:sz w:val="24"/>
          <w:szCs w:val="24"/>
        </w:rPr>
        <w:t>unmaktadır.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244" w:history="1">
        <w:r>
          <w:rPr>
            <w:rStyle w:val="DefaultParagraphFontPHPDOCX"/>
            <w:rFonts w:ascii="Times New Roman" w:eastAsia="Times New Roman" w:hAnsi="Times New Roman" w:cs="Times New Roman"/>
            <w:color w:val="0000FF"/>
            <w:sz w:val="24"/>
            <w:szCs w:val="24"/>
            <w:u w:val="single" w:color="000000"/>
          </w:rPr>
          <w:t>(2)C.3.1._1: Performans Göstergelerinin İzlenmesi</w:t>
        </w:r>
      </w:hyperlink>
    </w:p>
    <w:p w:rsidR="00A60A16" w:rsidRDefault="00EA0D78">
      <w:pPr>
        <w:spacing w:before="240" w:after="240" w:line="240" w:lineRule="auto"/>
      </w:pPr>
      <w:hyperlink r:id="rId245" w:history="1">
        <w:r>
          <w:rPr>
            <w:rStyle w:val="DefaultParagraphFontPHPDOCX"/>
            <w:rFonts w:ascii="Times New Roman" w:eastAsia="Times New Roman" w:hAnsi="Times New Roman" w:cs="Times New Roman"/>
            <w:color w:val="0000FF"/>
            <w:sz w:val="24"/>
            <w:szCs w:val="24"/>
            <w:u w:val="single" w:color="000000"/>
          </w:rPr>
          <w:t>(2)C.3.1._2: Trabzon Üniversitesi Akademik Teşvik Prosedürü</w:t>
        </w:r>
      </w:hyperlink>
    </w:p>
    <w:p w:rsidR="00A60A16" w:rsidRDefault="00EA0D78">
      <w:pPr>
        <w:spacing w:before="240" w:after="240" w:line="240" w:lineRule="auto"/>
      </w:pPr>
      <w:hyperlink r:id="rId246" w:history="1">
        <w:r>
          <w:rPr>
            <w:rStyle w:val="DefaultParagraphFontPHPDOCX"/>
            <w:rFonts w:ascii="Times New Roman" w:eastAsia="Times New Roman" w:hAnsi="Times New Roman" w:cs="Times New Roman"/>
            <w:color w:val="0000FF"/>
            <w:sz w:val="24"/>
            <w:szCs w:val="24"/>
            <w:u w:val="single" w:color="000000"/>
          </w:rPr>
          <w:t>(2)C.3.1._3: Akademik Teşvik Başvuru ve İnceleme Komisyonu</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C.3.2. Öğretim elemanı/araştırmacı</w:t>
      </w:r>
      <w:r>
        <w:rPr>
          <w:rFonts w:ascii="Times New Roman" w:eastAsia="Times New Roman" w:hAnsi="Times New Roman" w:cs="Times New Roman"/>
          <w:b/>
          <w:bCs/>
          <w:color w:val="000000"/>
          <w:sz w:val="28"/>
          <w:szCs w:val="28"/>
        </w:rPr>
        <w:t xml:space="preserve"> performansının değerlendirilmesi</w:t>
      </w:r>
    </w:p>
    <w:p w:rsidR="00A60A16" w:rsidRDefault="00EA0D78">
      <w:pPr>
        <w:spacing w:before="240" w:after="240" w:line="240" w:lineRule="auto"/>
        <w:jc w:val="both"/>
      </w:pPr>
      <w:r>
        <w:rPr>
          <w:rFonts w:ascii="Times New Roman" w:eastAsia="Times New Roman" w:hAnsi="Times New Roman" w:cs="Times New Roman"/>
          <w:color w:val="000000"/>
          <w:sz w:val="24"/>
          <w:szCs w:val="24"/>
        </w:rPr>
        <w:t>C.3.2. Öğretim elemanı/araştırmacı performansının değerlendirilmesi Öğretim elemanlarının araştırma performansını izlemek ve değerlendirmek amacıyla tanımlı süreçler oluşturulmuş olup, bu süreçler ilgili tüm paydaşlar tara</w:t>
      </w:r>
      <w:r>
        <w:rPr>
          <w:rFonts w:ascii="Times New Roman" w:eastAsia="Times New Roman" w:hAnsi="Times New Roman" w:cs="Times New Roman"/>
          <w:color w:val="000000"/>
          <w:sz w:val="24"/>
          <w:szCs w:val="24"/>
        </w:rPr>
        <w:t xml:space="preserve">fından bilinmekte ve </w:t>
      </w:r>
      <w:r>
        <w:rPr>
          <w:rFonts w:ascii="Times New Roman" w:eastAsia="Times New Roman" w:hAnsi="Times New Roman" w:cs="Times New Roman"/>
          <w:color w:val="000000"/>
          <w:sz w:val="24"/>
          <w:szCs w:val="24"/>
        </w:rPr>
        <w:lastRenderedPageBreak/>
        <w:t>uygulanmaktadır. Araştırma performansı, altı aylık ve yıllık periyotlar halinde izlenmekte, değerlendirilmekte ve kurumsal politikalar çerçevesinde değerlendirilmektedir. Elde edilen çıktılar, grup ortalamaları ve dağılım bilgileri ile</w:t>
      </w:r>
      <w:r>
        <w:rPr>
          <w:rFonts w:ascii="Times New Roman" w:eastAsia="Times New Roman" w:hAnsi="Times New Roman" w:cs="Times New Roman"/>
          <w:color w:val="000000"/>
          <w:sz w:val="24"/>
          <w:szCs w:val="24"/>
        </w:rPr>
        <w:t xml:space="preserve"> şeffaf bir şekilde paylaşılmaktadır. Performans değerlendirme süreçleri, sistematik ve sürdürülebilir bir yapıda kurgulanmış olup, öğretim elemanlarının araştırma faaliyetlerindeki etkinliğini artırmayı ve kurumsal hedeflere uyumu sağlamayı amaçlamaktadır</w:t>
      </w:r>
      <w:r>
        <w:rPr>
          <w:rFonts w:ascii="Times New Roman" w:eastAsia="Times New Roman" w:hAnsi="Times New Roman" w:cs="Times New Roman"/>
          <w:color w:val="000000"/>
          <w:sz w:val="24"/>
          <w:szCs w:val="24"/>
        </w:rPr>
        <w:t>.</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2 - Kurumda öğretim elemanlarının araştırma performansının izlenmesine ve değerlendirmesine yönelik ilke, kural ve göstergeler bulunmaktadır.  </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247" w:history="1">
        <w:r>
          <w:rPr>
            <w:rStyle w:val="DefaultParagraphFontPHPDOCX"/>
            <w:rFonts w:ascii="Times New Roman" w:eastAsia="Times New Roman" w:hAnsi="Times New Roman" w:cs="Times New Roman"/>
            <w:color w:val="0000FF"/>
            <w:sz w:val="24"/>
            <w:szCs w:val="24"/>
            <w:u w:val="single" w:color="000000"/>
          </w:rPr>
          <w:t>(2)C.3.2._1: Akademik Performans Göstergelerinin İzlenmesi</w:t>
        </w:r>
      </w:hyperlink>
    </w:p>
    <w:p w:rsidR="00A60A16" w:rsidRDefault="00EA0D78">
      <w:pPr>
        <w:spacing w:before="240" w:after="240" w:line="240" w:lineRule="auto"/>
      </w:pPr>
      <w:hyperlink r:id="rId248" w:history="1">
        <w:r>
          <w:rPr>
            <w:rStyle w:val="DefaultParagraphFontPHPDOCX"/>
            <w:rFonts w:ascii="Times New Roman" w:eastAsia="Times New Roman" w:hAnsi="Times New Roman" w:cs="Times New Roman"/>
            <w:color w:val="0000FF"/>
            <w:sz w:val="24"/>
            <w:szCs w:val="24"/>
            <w:u w:val="single" w:color="000000"/>
          </w:rPr>
          <w:t>(2)C.3.2._2: Akademik Kalite Ekibi</w:t>
        </w:r>
      </w:hyperlink>
    </w:p>
    <w:p w:rsidR="00A60A16" w:rsidRDefault="00EA0D78">
      <w:pPr>
        <w:spacing w:before="240" w:after="240" w:line="240" w:lineRule="auto"/>
      </w:pPr>
      <w:hyperlink r:id="rId249" w:history="1">
        <w:r>
          <w:rPr>
            <w:rStyle w:val="DefaultParagraphFontPHPDOCX"/>
            <w:rFonts w:ascii="Times New Roman" w:eastAsia="Times New Roman" w:hAnsi="Times New Roman" w:cs="Times New Roman"/>
            <w:color w:val="0000FF"/>
            <w:sz w:val="24"/>
            <w:szCs w:val="24"/>
            <w:u w:val="single" w:color="000000"/>
          </w:rPr>
          <w:t>(2)C.3.2._3: Akademik Teşvik Başvuru ve İnceleme Komisyonu</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FF"/>
          <w:sz w:val="28"/>
          <w:szCs w:val="28"/>
        </w:rPr>
        <w:t>D. TOPLUMSAL KATKI</w:t>
      </w:r>
    </w:p>
    <w:p w:rsidR="00A60A16" w:rsidRDefault="00EA0D78">
      <w:pPr>
        <w:spacing w:before="280" w:after="280" w:line="240" w:lineRule="auto"/>
      </w:pPr>
      <w:r>
        <w:rPr>
          <w:rFonts w:ascii="Times New Roman" w:eastAsia="Times New Roman" w:hAnsi="Times New Roman" w:cs="Times New Roman"/>
          <w:b/>
          <w:bCs/>
          <w:color w:val="000000"/>
          <w:sz w:val="28"/>
          <w:szCs w:val="28"/>
        </w:rPr>
        <w:t>D.1. Toplumsal Katkı Süreçlerinin Yönetimi ve Toplumsal Katkı Kaynakları</w:t>
      </w:r>
      <w:r>
        <w:rPr>
          <w:rFonts w:ascii="Times New Roman" w:eastAsia="Times New Roman" w:hAnsi="Times New Roman" w:cs="Times New Roman"/>
          <w:b/>
          <w:bCs/>
          <w:color w:val="000000"/>
          <w:sz w:val="28"/>
          <w:szCs w:val="28"/>
        </w:rPr>
        <w:br/>
        <w:t>D.1.1. Toplumsal Katkı Süreçlerinin Yönetimi</w:t>
      </w:r>
    </w:p>
    <w:p w:rsidR="00A60A16" w:rsidRDefault="00EA0D78">
      <w:pPr>
        <w:spacing w:before="240" w:after="240" w:line="240" w:lineRule="auto"/>
        <w:jc w:val="both"/>
      </w:pPr>
      <w:r>
        <w:rPr>
          <w:rFonts w:ascii="Times New Roman" w:eastAsia="Times New Roman" w:hAnsi="Times New Roman" w:cs="Times New Roman"/>
          <w:color w:val="000000"/>
          <w:sz w:val="24"/>
          <w:szCs w:val="24"/>
        </w:rPr>
        <w:t>D. TOPLUMSAL KATKI D.1. Toplumsal Katkı Sü</w:t>
      </w:r>
      <w:r>
        <w:rPr>
          <w:rFonts w:ascii="Times New Roman" w:eastAsia="Times New Roman" w:hAnsi="Times New Roman" w:cs="Times New Roman"/>
          <w:color w:val="000000"/>
          <w:sz w:val="24"/>
          <w:szCs w:val="24"/>
        </w:rPr>
        <w:t>reçlerinin Yönetimi ve Toplumsal Katkı Kaynakları D.1.1. Toplumsal Katkı Süreçlerinin Yönetimi Tıbbi Hizmetler ve Teknikler Bölümü, toplumsal katkı süreçlerinin etkin bir şekilde yönetilmesi ve organizasyonel yapısının kurumsallaşması noktasında önemli adı</w:t>
      </w:r>
      <w:r>
        <w:rPr>
          <w:rFonts w:ascii="Times New Roman" w:eastAsia="Times New Roman" w:hAnsi="Times New Roman" w:cs="Times New Roman"/>
          <w:color w:val="000000"/>
          <w:sz w:val="24"/>
          <w:szCs w:val="24"/>
        </w:rPr>
        <w:t>mlar atmıştır. Bölümün toplumsal katkı politikası, kurumun genel toplumsal katkı stratejileriyle uyumlu bir şekilde oluşturulmuş olup, bu süreçlerin yönetiminde görev tanımları net bir biçimde belirlenmiştir. Ayrıca, yapıların etkinliğinin izlenmesi ve ger</w:t>
      </w:r>
      <w:r>
        <w:rPr>
          <w:rFonts w:ascii="Times New Roman" w:eastAsia="Times New Roman" w:hAnsi="Times New Roman" w:cs="Times New Roman"/>
          <w:color w:val="000000"/>
          <w:sz w:val="24"/>
          <w:szCs w:val="24"/>
        </w:rPr>
        <w:t>ektiğinde iyileştirmelerin yapılması sağlanmaktadır. Trabzon Üniversitesi’nin Stratejik Planı doğrultusunda, meslek yüksekokullarına yönelik belirlenen amaç ve hedeflere ulaşmak için Tıbbi Hizmetler ve Teknikler Bölümü tarafından bir dizi toplumsal katkı p</w:t>
      </w:r>
      <w:r>
        <w:rPr>
          <w:rFonts w:ascii="Times New Roman" w:eastAsia="Times New Roman" w:hAnsi="Times New Roman" w:cs="Times New Roman"/>
          <w:color w:val="000000"/>
          <w:sz w:val="24"/>
          <w:szCs w:val="24"/>
        </w:rPr>
        <w:t>olitikası, hedef ve strateji oluşturulmuştur. Bu stratejiler, çevresel sorumluluk ve toplumsal katkı anlayışını kapsamlı bir biçimde içermektedir. Bölüm, sıfır atık bilincini oluşturmayı ve bu bilinci toplumsal düzeyde yaygınlaştırmayı hedeflemektedir. Bun</w:t>
      </w:r>
      <w:r>
        <w:rPr>
          <w:rFonts w:ascii="Times New Roman" w:eastAsia="Times New Roman" w:hAnsi="Times New Roman" w:cs="Times New Roman"/>
          <w:color w:val="000000"/>
          <w:sz w:val="24"/>
          <w:szCs w:val="24"/>
        </w:rPr>
        <w:t>un için ilgili politikalar geliştirilmekte ve uygulamaya konulmaktadır. Bu kapsamda, bilimsel ve kültürel faaliyetleri yürütmek üzere bir komisyon, sıfır atık birimi ve komisyonu oluşturulmuştur. Sıfır Atık kapsamında, çöplerin ayrıştırılması, biriktirilme</w:t>
      </w:r>
      <w:r>
        <w:rPr>
          <w:rFonts w:ascii="Times New Roman" w:eastAsia="Times New Roman" w:hAnsi="Times New Roman" w:cs="Times New Roman"/>
          <w:color w:val="000000"/>
          <w:sz w:val="24"/>
          <w:szCs w:val="24"/>
        </w:rPr>
        <w:t>si ve geri dönüşüme kazandırılması teşvik edilmekte; böylece hava, su ve toprak kirlenmesinin önlenmesi amaçlanmaktadır. Çevre alanındaki faaliyetlerde sürekli iyileştirme sağlamak için çeşitli çalışmalar yürütülmektedir. Ayrıca, sivil toplum kuruluşlarını</w:t>
      </w:r>
      <w:r>
        <w:rPr>
          <w:rFonts w:ascii="Times New Roman" w:eastAsia="Times New Roman" w:hAnsi="Times New Roman" w:cs="Times New Roman"/>
          <w:color w:val="000000"/>
          <w:sz w:val="24"/>
          <w:szCs w:val="24"/>
        </w:rPr>
        <w:t xml:space="preserve">n çevreyle ilgili projelerine katkıda bulunulmaktadır. Bölüm, sosyal sorumluluk projeleri düzenlemekte ve gönüllü faaliyetleri teşvik etmektedir. Bu faaliyetler, toplumsal farkındalığı artırmaya </w:t>
      </w:r>
      <w:r>
        <w:rPr>
          <w:rFonts w:ascii="Times New Roman" w:eastAsia="Times New Roman" w:hAnsi="Times New Roman" w:cs="Times New Roman"/>
          <w:color w:val="000000"/>
          <w:sz w:val="24"/>
          <w:szCs w:val="24"/>
        </w:rPr>
        <w:lastRenderedPageBreak/>
        <w:t>yönelik olarak çeşitlendirilmekte ve toplumun ihtiyaçlarına y</w:t>
      </w:r>
      <w:r>
        <w:rPr>
          <w:rFonts w:ascii="Times New Roman" w:eastAsia="Times New Roman" w:hAnsi="Times New Roman" w:cs="Times New Roman"/>
          <w:color w:val="000000"/>
          <w:sz w:val="24"/>
          <w:szCs w:val="24"/>
        </w:rPr>
        <w:t>anıt verecek şekilde şekillendirilmektedir. Tıbbi Hizmetler ve Teknikler Bölümü’nün toplumsal katkı süreçlerinin yönetimi ve organizasyonel yapısı, bu süreçlerin etkin bir biçimde yürütülmesi için gerekli olan alt çalışma grupları ve komisyonlarla destekle</w:t>
      </w:r>
      <w:r>
        <w:rPr>
          <w:rFonts w:ascii="Times New Roman" w:eastAsia="Times New Roman" w:hAnsi="Times New Roman" w:cs="Times New Roman"/>
          <w:color w:val="000000"/>
          <w:sz w:val="24"/>
          <w:szCs w:val="24"/>
        </w:rPr>
        <w:t>nmektedir. Komisyonlar, belirlenen hedefler doğrultusunda çalışmalarını sürdürmekte ve bu doğrultuda sürdürülebilir bir gelişim sağlamak için çeşitli projeler geliştirmektedir.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 xml:space="preserve">3 - Kurumun genelinde toplumsal katkı süreçlerinin yönetimi ve </w:t>
      </w:r>
      <w:r>
        <w:rPr>
          <w:rFonts w:ascii="Times New Roman" w:eastAsia="Times New Roman" w:hAnsi="Times New Roman" w:cs="Times New Roman"/>
          <w:color w:val="000000"/>
          <w:sz w:val="24"/>
          <w:szCs w:val="24"/>
        </w:rPr>
        <w:t>organizasyonel yapısı kurumsal tercihler yönünde uygulanmaktadır.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t>Kanıtlar</w:t>
      </w:r>
    </w:p>
    <w:p w:rsidR="00A60A16" w:rsidRDefault="00EA0D78">
      <w:pPr>
        <w:spacing w:before="240" w:after="240" w:line="240" w:lineRule="auto"/>
      </w:pPr>
      <w:hyperlink r:id="rId250" w:history="1">
        <w:r>
          <w:rPr>
            <w:rStyle w:val="DefaultParagraphFontPHPDOCX"/>
            <w:rFonts w:ascii="Times New Roman" w:eastAsia="Times New Roman" w:hAnsi="Times New Roman" w:cs="Times New Roman"/>
            <w:color w:val="0000FF"/>
            <w:sz w:val="24"/>
            <w:szCs w:val="24"/>
            <w:u w:val="single" w:color="000000"/>
          </w:rPr>
          <w:t>(2)D.1.1._1: Kriz Yönetimi ve Müdahale</w:t>
        </w:r>
        <w:r>
          <w:rPr>
            <w:rStyle w:val="DefaultParagraphFontPHPDOCX"/>
            <w:rFonts w:ascii="Times New Roman" w:eastAsia="Times New Roman" w:hAnsi="Times New Roman" w:cs="Times New Roman"/>
            <w:color w:val="0000FF"/>
            <w:sz w:val="24"/>
            <w:szCs w:val="24"/>
            <w:u w:val="single" w:color="000000"/>
          </w:rPr>
          <w:t xml:space="preserve"> Konulu Konferans</w:t>
        </w:r>
      </w:hyperlink>
    </w:p>
    <w:p w:rsidR="00A60A16" w:rsidRDefault="00EA0D78">
      <w:pPr>
        <w:spacing w:before="240" w:after="240" w:line="240" w:lineRule="auto"/>
      </w:pPr>
      <w:hyperlink r:id="rId251" w:history="1">
        <w:r>
          <w:rPr>
            <w:rStyle w:val="DefaultParagraphFontPHPDOCX"/>
            <w:rFonts w:ascii="Times New Roman" w:eastAsia="Times New Roman" w:hAnsi="Times New Roman" w:cs="Times New Roman"/>
            <w:color w:val="0000FF"/>
            <w:sz w:val="24"/>
            <w:szCs w:val="24"/>
            <w:u w:val="single" w:color="000000"/>
          </w:rPr>
          <w:t>(2)D.1.1._2: Yeşilay ve Bağımlılık Konferansı</w:t>
        </w:r>
      </w:hyperlink>
    </w:p>
    <w:p w:rsidR="00A60A16" w:rsidRDefault="00EA0D78">
      <w:pPr>
        <w:spacing w:before="240" w:after="240" w:line="240" w:lineRule="auto"/>
      </w:pPr>
      <w:hyperlink r:id="rId252" w:history="1">
        <w:r>
          <w:rPr>
            <w:rStyle w:val="DefaultParagraphFontPHPDOCX"/>
            <w:rFonts w:ascii="Times New Roman" w:eastAsia="Times New Roman" w:hAnsi="Times New Roman" w:cs="Times New Roman"/>
            <w:color w:val="0000FF"/>
            <w:sz w:val="24"/>
            <w:szCs w:val="24"/>
            <w:u w:val="single" w:color="000000"/>
          </w:rPr>
          <w:t>(2)D.1.1._3: Aile içi ve Kadına Yönelik Şiddet ile Mücadele Konferansı</w:t>
        </w:r>
      </w:hyperlink>
    </w:p>
    <w:p w:rsidR="00A60A16" w:rsidRDefault="00EA0D78">
      <w:pPr>
        <w:spacing w:before="240" w:after="240" w:line="240" w:lineRule="auto"/>
      </w:pPr>
      <w:hyperlink r:id="rId253" w:history="1">
        <w:r>
          <w:rPr>
            <w:rStyle w:val="DefaultParagraphFontPHPDOCX"/>
            <w:rFonts w:ascii="Times New Roman" w:eastAsia="Times New Roman" w:hAnsi="Times New Roman" w:cs="Times New Roman"/>
            <w:color w:val="0000FF"/>
            <w:sz w:val="24"/>
            <w:szCs w:val="24"/>
            <w:u w:val="single" w:color="000000"/>
          </w:rPr>
          <w:t>(2)D.1.1._4: Bağımlılıkla Mücadele Eğitimi Etkinliği</w:t>
        </w:r>
      </w:hyperlink>
    </w:p>
    <w:p w:rsidR="00A60A16" w:rsidRDefault="00EA0D78">
      <w:pPr>
        <w:spacing w:before="240" w:after="240" w:line="240" w:lineRule="auto"/>
      </w:pPr>
      <w:hyperlink r:id="rId254" w:history="1">
        <w:r>
          <w:rPr>
            <w:rStyle w:val="DefaultParagraphFontPHPDOCX"/>
            <w:rFonts w:ascii="Times New Roman" w:eastAsia="Times New Roman" w:hAnsi="Times New Roman" w:cs="Times New Roman"/>
            <w:color w:val="0000FF"/>
            <w:sz w:val="24"/>
            <w:szCs w:val="24"/>
            <w:u w:val="single" w:color="000000"/>
          </w:rPr>
          <w:t>(2)D.1.1._5: Organ Bağışının Tıbbi ve Dini Açıdan Önemi Konulu Konferans</w:t>
        </w:r>
      </w:hyperlink>
    </w:p>
    <w:p w:rsidR="00A60A16" w:rsidRDefault="00EA0D78">
      <w:pPr>
        <w:spacing w:before="240" w:after="240" w:line="240" w:lineRule="auto"/>
      </w:pPr>
      <w:hyperlink r:id="rId255" w:history="1">
        <w:r>
          <w:rPr>
            <w:rStyle w:val="DefaultParagraphFontPHPDOCX"/>
            <w:rFonts w:ascii="Times New Roman" w:eastAsia="Times New Roman" w:hAnsi="Times New Roman" w:cs="Times New Roman"/>
            <w:color w:val="0000FF"/>
            <w:sz w:val="24"/>
            <w:szCs w:val="24"/>
            <w:u w:val="single" w:color="000000"/>
          </w:rPr>
          <w:t>(3)D.1.1._6: Aile Eğitimi Programı</w:t>
        </w:r>
      </w:hyperlink>
    </w:p>
    <w:p w:rsidR="00A60A16" w:rsidRDefault="00EA0D78">
      <w:pPr>
        <w:spacing w:before="240" w:after="240" w:line="240" w:lineRule="auto"/>
      </w:pPr>
      <w:hyperlink r:id="rId256" w:history="1">
        <w:r>
          <w:rPr>
            <w:rStyle w:val="DefaultParagraphFontPHPDOCX"/>
            <w:rFonts w:ascii="Times New Roman" w:eastAsia="Times New Roman" w:hAnsi="Times New Roman" w:cs="Times New Roman"/>
            <w:color w:val="0000FF"/>
            <w:sz w:val="24"/>
            <w:szCs w:val="24"/>
            <w:u w:val="single" w:color="000000"/>
          </w:rPr>
          <w:t>(3)D.1.1._7: Trabzon Kariyer EXPO 2024 Fuarı Katılımı</w:t>
        </w:r>
      </w:hyperlink>
    </w:p>
    <w:p w:rsidR="00A60A16" w:rsidRDefault="00EA0D78">
      <w:pPr>
        <w:spacing w:before="240" w:after="240" w:line="240" w:lineRule="auto"/>
      </w:pPr>
      <w:hyperlink r:id="rId257" w:history="1">
        <w:r>
          <w:rPr>
            <w:rStyle w:val="DefaultParagraphFontPHPDOCX"/>
            <w:rFonts w:ascii="Times New Roman" w:eastAsia="Times New Roman" w:hAnsi="Times New Roman" w:cs="Times New Roman"/>
            <w:color w:val="0000FF"/>
            <w:sz w:val="24"/>
            <w:szCs w:val="24"/>
            <w:u w:val="single" w:color="000000"/>
          </w:rPr>
          <w:t>(3)D.1.1._8: Kızılay Kan Bağışı Etkinliği</w:t>
        </w:r>
      </w:hyperlink>
    </w:p>
    <w:p w:rsidR="00A60A16" w:rsidRDefault="00EA0D78">
      <w:pPr>
        <w:spacing w:before="240" w:after="240" w:line="240" w:lineRule="auto"/>
      </w:pPr>
      <w:hyperlink r:id="rId258" w:history="1">
        <w:r>
          <w:rPr>
            <w:rStyle w:val="DefaultParagraphFontPHPDOCX"/>
            <w:rFonts w:ascii="Times New Roman" w:eastAsia="Times New Roman" w:hAnsi="Times New Roman" w:cs="Times New Roman"/>
            <w:color w:val="0000FF"/>
            <w:sz w:val="24"/>
            <w:szCs w:val="24"/>
            <w:u w:val="single" w:color="000000"/>
          </w:rPr>
          <w:t>(3)D.1.1._9: DOKKAF-2024 Doğu Karadeniz Kariy</w:t>
        </w:r>
        <w:r>
          <w:rPr>
            <w:rStyle w:val="DefaultParagraphFontPHPDOCX"/>
            <w:rFonts w:ascii="Times New Roman" w:eastAsia="Times New Roman" w:hAnsi="Times New Roman" w:cs="Times New Roman"/>
            <w:color w:val="0000FF"/>
            <w:sz w:val="24"/>
            <w:szCs w:val="24"/>
            <w:u w:val="single" w:color="000000"/>
          </w:rPr>
          <w:t>er Fuarı Katılımı</w:t>
        </w:r>
      </w:hyperlink>
    </w:p>
    <w:p w:rsidR="00A60A16" w:rsidRDefault="00EA0D78">
      <w:pPr>
        <w:spacing w:before="240" w:after="240" w:line="240" w:lineRule="auto"/>
      </w:pPr>
      <w:hyperlink r:id="rId259" w:history="1">
        <w:r>
          <w:rPr>
            <w:rStyle w:val="DefaultParagraphFontPHPDOCX"/>
            <w:rFonts w:ascii="Times New Roman" w:eastAsia="Times New Roman" w:hAnsi="Times New Roman" w:cs="Times New Roman"/>
            <w:color w:val="0000FF"/>
            <w:sz w:val="24"/>
            <w:szCs w:val="24"/>
            <w:u w:val="single" w:color="000000"/>
          </w:rPr>
          <w:t>(3)D.1.1._10: 2023-2024 Teknofest Hazırlık Eğitimi</w:t>
        </w:r>
      </w:hyperlink>
    </w:p>
    <w:p w:rsidR="00A60A16" w:rsidRDefault="00EA0D78">
      <w:pPr>
        <w:spacing w:before="240" w:after="240" w:line="240" w:lineRule="auto"/>
      </w:pPr>
      <w:hyperlink r:id="rId260" w:history="1">
        <w:r>
          <w:rPr>
            <w:rStyle w:val="DefaultParagraphFontPHPDOCX"/>
            <w:rFonts w:ascii="Times New Roman" w:eastAsia="Times New Roman" w:hAnsi="Times New Roman" w:cs="Times New Roman"/>
            <w:color w:val="0000FF"/>
            <w:sz w:val="24"/>
            <w:szCs w:val="24"/>
            <w:u w:val="single" w:color="000000"/>
          </w:rPr>
          <w:t>(3)D.1.1._11: Sağlık Araştırma Kulübü (TESAK)</w:t>
        </w:r>
      </w:hyperlink>
    </w:p>
    <w:p w:rsidR="00A60A16" w:rsidRDefault="00EA0D78">
      <w:pPr>
        <w:spacing w:before="240" w:after="240" w:line="240" w:lineRule="auto"/>
      </w:pPr>
      <w:hyperlink r:id="rId261" w:history="1">
        <w:r>
          <w:rPr>
            <w:rStyle w:val="DefaultParagraphFontPHPDOCX"/>
            <w:rFonts w:ascii="Times New Roman" w:eastAsia="Times New Roman" w:hAnsi="Times New Roman" w:cs="Times New Roman"/>
            <w:color w:val="0000FF"/>
            <w:sz w:val="24"/>
            <w:szCs w:val="24"/>
            <w:u w:val="single" w:color="000000"/>
          </w:rPr>
          <w:t>(3)D.1.1._12: Sıfır Atık Birim Komisyonu</w:t>
        </w:r>
      </w:hyperlink>
    </w:p>
    <w:p w:rsidR="00A60A16" w:rsidRDefault="00EA0D78">
      <w:pPr>
        <w:spacing w:before="240" w:after="240" w:line="240" w:lineRule="auto"/>
      </w:pPr>
      <w:hyperlink r:id="rId262" w:history="1">
        <w:r>
          <w:rPr>
            <w:rStyle w:val="DefaultParagraphFontPHPDOCX"/>
            <w:rFonts w:ascii="Times New Roman" w:eastAsia="Times New Roman" w:hAnsi="Times New Roman" w:cs="Times New Roman"/>
            <w:color w:val="0000FF"/>
            <w:sz w:val="24"/>
            <w:szCs w:val="24"/>
            <w:u w:val="single" w:color="000000"/>
          </w:rPr>
          <w:t>(3)D.1.1._13: Fidan_Dikme_Etkinliği</w:t>
        </w:r>
      </w:hyperlink>
    </w:p>
    <w:p w:rsidR="00A60A16" w:rsidRDefault="00EA0D78">
      <w:pPr>
        <w:spacing w:before="240" w:after="240" w:line="240" w:lineRule="auto"/>
      </w:pPr>
      <w:hyperlink r:id="rId263" w:history="1">
        <w:r>
          <w:rPr>
            <w:rStyle w:val="DefaultParagraphFontPHPDOCX"/>
            <w:rFonts w:ascii="Times New Roman" w:eastAsia="Times New Roman" w:hAnsi="Times New Roman" w:cs="Times New Roman"/>
            <w:color w:val="0000FF"/>
            <w:sz w:val="24"/>
            <w:szCs w:val="24"/>
            <w:u w:val="single" w:color="000000"/>
          </w:rPr>
          <w:t>(3)D.1.1._14: Çevre_Temizliği_Faaliyeti</w:t>
        </w:r>
      </w:hyperlink>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D.1.2. Kaynaklar</w:t>
      </w:r>
    </w:p>
    <w:p w:rsidR="00A60A16" w:rsidRDefault="00EA0D78">
      <w:pPr>
        <w:spacing w:before="240" w:after="240" w:line="240" w:lineRule="auto"/>
        <w:jc w:val="both"/>
      </w:pPr>
      <w:r>
        <w:rPr>
          <w:rFonts w:ascii="Times New Roman" w:eastAsia="Times New Roman" w:hAnsi="Times New Roman" w:cs="Times New Roman"/>
          <w:color w:val="000000"/>
          <w:sz w:val="24"/>
          <w:szCs w:val="24"/>
        </w:rPr>
        <w:t>D.1.2. Kaynaklar Tıbbi Hizmetler ve Teknikler Bölümü, toplumsal katkı faaliyetlerini sürdürebilmek adına gerekli mali kaynakların sınırlı olmasına rağmen, bu faaliyetlerin etkin bir şekilde yürütülmesi için ilçe belediyesi, kaymakamlık ve üniversitenin diğ</w:t>
      </w:r>
      <w:r>
        <w:rPr>
          <w:rFonts w:ascii="Times New Roman" w:eastAsia="Times New Roman" w:hAnsi="Times New Roman" w:cs="Times New Roman"/>
          <w:color w:val="000000"/>
          <w:sz w:val="24"/>
          <w:szCs w:val="24"/>
        </w:rPr>
        <w:t>er paydaşları ile iş birliği içerisinde çalışmalarını sürdürmektedir. Bu iş birlikleri, bölüme kaynak sağlamak ve faaliyetlerin sürdürülebilirliğini sağlamak amacıyla önemli bir rol oynamaktadır.</w:t>
      </w:r>
    </w:p>
    <w:p w:rsidR="00A60A16" w:rsidRDefault="00EA0D78">
      <w:pPr>
        <w:spacing w:before="240" w:after="240" w:line="240" w:lineRule="auto"/>
      </w:pPr>
      <w:r>
        <w:rPr>
          <w:rFonts w:ascii="Times New Roman" w:eastAsia="Times New Roman" w:hAnsi="Times New Roman" w:cs="Times New Roman"/>
          <w:b/>
          <w:bCs/>
          <w:color w:val="FF0000"/>
          <w:sz w:val="24"/>
          <w:szCs w:val="24"/>
        </w:rPr>
        <w:lastRenderedPageBreak/>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1 - Kurumun toplumsal katkı faaliyetlerini sürdürebilmesi için yeterli kaynağı bulunmamaktadır.</w:t>
      </w:r>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00"/>
          <w:sz w:val="28"/>
          <w:szCs w:val="28"/>
        </w:rPr>
        <w:t>D.2. Toplumsal Katkı Performansı</w:t>
      </w:r>
      <w:r>
        <w:rPr>
          <w:rFonts w:ascii="Times New Roman" w:eastAsia="Times New Roman" w:hAnsi="Times New Roman" w:cs="Times New Roman"/>
          <w:b/>
          <w:bCs/>
          <w:color w:val="000000"/>
          <w:sz w:val="28"/>
          <w:szCs w:val="28"/>
        </w:rPr>
        <w:br/>
        <w:t>D.2.1. Toplumsal katkı performansının izlenmesi ve değerlendirilmesi</w:t>
      </w:r>
    </w:p>
    <w:p w:rsidR="00A60A16" w:rsidRDefault="00EA0D78">
      <w:pPr>
        <w:spacing w:before="240" w:after="240" w:line="240" w:lineRule="auto"/>
        <w:jc w:val="both"/>
      </w:pPr>
      <w:r>
        <w:rPr>
          <w:rFonts w:ascii="Times New Roman" w:eastAsia="Times New Roman" w:hAnsi="Times New Roman" w:cs="Times New Roman"/>
          <w:color w:val="000000"/>
          <w:sz w:val="24"/>
          <w:szCs w:val="24"/>
        </w:rPr>
        <w:t xml:space="preserve">D.2. Toplumsal Katkı Performansı D.2.1. Toplumsal katkı </w:t>
      </w:r>
      <w:r>
        <w:rPr>
          <w:rFonts w:ascii="Times New Roman" w:eastAsia="Times New Roman" w:hAnsi="Times New Roman" w:cs="Times New Roman"/>
          <w:color w:val="000000"/>
          <w:sz w:val="24"/>
          <w:szCs w:val="24"/>
        </w:rPr>
        <w:t>performansının izlenmesi ve değerlendirilmesi Tıbbi Hizmetler ve Teknikler Bölümü, toplumsal katkı performansının izlenmesine ve değerlendirilmesine yönelik mevcut bir mekanizma oluşturmamış olsa da, bölüm belirlenen amaç ve hedeflere uygun olarak toplumsa</w:t>
      </w:r>
      <w:r>
        <w:rPr>
          <w:rFonts w:ascii="Times New Roman" w:eastAsia="Times New Roman" w:hAnsi="Times New Roman" w:cs="Times New Roman"/>
          <w:color w:val="000000"/>
          <w:sz w:val="24"/>
          <w:szCs w:val="24"/>
        </w:rPr>
        <w:t>l katkı performansını izleme ve iyileştirme sürecini etkin bir şekilde yürütmeyi amaçlamaktadır. Bu doğrultuda, gelecekte performans izleme ve değerlendirme süreçlerinin kurumsal yapıya entegre edilmesi ve sürekli iyileştirme ilkeleri çerçevesinde çalışmal</w:t>
      </w:r>
      <w:r>
        <w:rPr>
          <w:rFonts w:ascii="Times New Roman" w:eastAsia="Times New Roman" w:hAnsi="Times New Roman" w:cs="Times New Roman"/>
          <w:color w:val="000000"/>
          <w:sz w:val="24"/>
          <w:szCs w:val="24"/>
        </w:rPr>
        <w:t>arın daha verimli hale getirilmesi hedeflenmektedir.</w:t>
      </w:r>
    </w:p>
    <w:p w:rsidR="00A60A16" w:rsidRDefault="00EA0D78">
      <w:pPr>
        <w:spacing w:before="240" w:after="240" w:line="240" w:lineRule="auto"/>
      </w:pPr>
      <w:r>
        <w:rPr>
          <w:rFonts w:ascii="Times New Roman" w:eastAsia="Times New Roman" w:hAnsi="Times New Roman" w:cs="Times New Roman"/>
          <w:b/>
          <w:bCs/>
          <w:color w:val="FF0000"/>
          <w:sz w:val="24"/>
          <w:szCs w:val="24"/>
        </w:rPr>
        <w:t>Olgunluk Düzeyi</w:t>
      </w:r>
    </w:p>
    <w:p w:rsidR="00A60A16" w:rsidRDefault="00EA0D78">
      <w:pPr>
        <w:spacing w:before="240" w:after="240" w:line="240" w:lineRule="auto"/>
      </w:pPr>
      <w:r>
        <w:rPr>
          <w:rFonts w:ascii="Times New Roman" w:eastAsia="Times New Roman" w:hAnsi="Times New Roman" w:cs="Times New Roman"/>
          <w:color w:val="000000"/>
          <w:sz w:val="24"/>
          <w:szCs w:val="24"/>
        </w:rPr>
        <w:t>1 - Kurumda toplumsal katkı performansının izlenmesine ve değerlendirmesine yönelik mekanizmalar bulunmamaktadır.</w:t>
      </w:r>
    </w:p>
    <w:p w:rsidR="00A60A16" w:rsidRDefault="00EA0D78">
      <w:pPr>
        <w:spacing w:before="240" w:after="240" w:line="240" w:lineRule="auto"/>
      </w:pPr>
      <w:r>
        <w:rPr>
          <w:rFonts w:ascii="Times New Roman" w:eastAsia="Times New Roman" w:hAnsi="Times New Roman" w:cs="Times New Roman"/>
          <w:color w:val="000000"/>
          <w:sz w:val="24"/>
          <w:szCs w:val="24"/>
        </w:rPr>
        <w:t> </w:t>
      </w:r>
    </w:p>
    <w:p w:rsidR="00A60A16" w:rsidRDefault="00EA0D78">
      <w:pPr>
        <w:spacing w:before="280" w:after="280" w:line="240" w:lineRule="auto"/>
      </w:pPr>
      <w:r>
        <w:rPr>
          <w:rFonts w:ascii="Times New Roman" w:eastAsia="Times New Roman" w:hAnsi="Times New Roman" w:cs="Times New Roman"/>
          <w:b/>
          <w:bCs/>
          <w:color w:val="0000FF"/>
          <w:sz w:val="28"/>
          <w:szCs w:val="28"/>
        </w:rPr>
        <w:t>SONUÇ VE DEĞERLENDİRME</w:t>
      </w:r>
    </w:p>
    <w:p w:rsidR="00A60A16" w:rsidRDefault="00EA0D78">
      <w:pPr>
        <w:spacing w:before="240" w:after="240" w:line="240" w:lineRule="auto"/>
        <w:jc w:val="both"/>
      </w:pPr>
      <w:r>
        <w:rPr>
          <w:rFonts w:ascii="Times New Roman" w:eastAsia="Times New Roman" w:hAnsi="Times New Roman" w:cs="Times New Roman"/>
          <w:b/>
          <w:bCs/>
          <w:color w:val="000000"/>
          <w:sz w:val="24"/>
          <w:szCs w:val="24"/>
        </w:rPr>
        <w:t>SONUÇ VE DEĞERLENDİRME</w:t>
      </w:r>
    </w:p>
    <w:p w:rsidR="00A60A16" w:rsidRDefault="00EA0D78">
      <w:pPr>
        <w:spacing w:before="240" w:after="240" w:line="240" w:lineRule="auto"/>
        <w:jc w:val="both"/>
      </w:pPr>
      <w:r>
        <w:rPr>
          <w:rFonts w:ascii="Times New Roman" w:eastAsia="Times New Roman" w:hAnsi="Times New Roman" w:cs="Times New Roman"/>
          <w:color w:val="000000"/>
          <w:sz w:val="24"/>
          <w:szCs w:val="24"/>
        </w:rPr>
        <w:t>Tıbbi Hizmetler ve Teknik</w:t>
      </w:r>
      <w:r>
        <w:rPr>
          <w:rFonts w:ascii="Times New Roman" w:eastAsia="Times New Roman" w:hAnsi="Times New Roman" w:cs="Times New Roman"/>
          <w:color w:val="000000"/>
          <w:sz w:val="24"/>
          <w:szCs w:val="24"/>
        </w:rPr>
        <w:t>ler Bölümü, toplumsal katkı performansının izlenmesi ve değerlendirilmesine yönelik belirli bir mekanizma geliştirmemiştir. Ancak, bölüm, belirlenen amaç ve hedeflere uygun olarak toplumsal katkı performansını izleme ve sürekli iyileştirme süreçlerini etki</w:t>
      </w:r>
      <w:r>
        <w:rPr>
          <w:rFonts w:ascii="Times New Roman" w:eastAsia="Times New Roman" w:hAnsi="Times New Roman" w:cs="Times New Roman"/>
          <w:color w:val="000000"/>
          <w:sz w:val="24"/>
          <w:szCs w:val="24"/>
        </w:rPr>
        <w:t>n bir şekilde yürütmeyi hedeflemektedir. Bu doğrultuda, ilerleyen dönemlerde toplumsal katkı süreçlerinin daha sistematik bir şekilde izlenmesi ve değerlendirilmesi için gerekli mekanizmaların oluşturulması planlanmaktadır.</w:t>
      </w:r>
    </w:p>
    <w:p w:rsidR="00A60A16" w:rsidRDefault="00EA0D78">
      <w:r>
        <w:br w:type="page"/>
      </w:r>
    </w:p>
    <w:p w:rsidR="00A60A16" w:rsidRDefault="00EA0D78">
      <w:pPr>
        <w:spacing w:before="281" w:after="281" w:line="240" w:lineRule="auto"/>
        <w:outlineLvl w:val="2"/>
      </w:pPr>
      <w:r>
        <w:rPr>
          <w:b/>
          <w:bCs/>
          <w:color w:val="000000"/>
          <w:sz w:val="28"/>
          <w:szCs w:val="28"/>
        </w:rPr>
        <w:lastRenderedPageBreak/>
        <w:t xml:space="preserve">BİRİM İÇ DEĞERLENDİRME RAPORU </w:t>
      </w:r>
      <w:r>
        <w:rPr>
          <w:b/>
          <w:bCs/>
          <w:color w:val="000000"/>
          <w:sz w:val="28"/>
          <w:szCs w:val="28"/>
        </w:rPr>
        <w:t>BEYANI</w:t>
      </w:r>
    </w:p>
    <w:p w:rsidR="00A60A16" w:rsidRDefault="00A60A16"/>
    <w:p w:rsidR="00A60A16" w:rsidRDefault="00A60A16"/>
    <w:p w:rsidR="00A60A16" w:rsidRDefault="00EA0D78">
      <w:pPr>
        <w:spacing w:before="240" w:after="240" w:line="240" w:lineRule="auto"/>
        <w:jc w:val="both"/>
      </w:pPr>
      <w:r>
        <w:rPr>
          <w:color w:val="000000"/>
          <w:sz w:val="24"/>
          <w:szCs w:val="24"/>
        </w:rPr>
        <w:t>         Bu Raporda yer alan bilgilerin ve kanıtların güvenilir, doğru ve tam olduğunu, Rapor içeriğinde yer alan bilgilerin 2024 yılı içerisinde gerçekleşen faaliyetler ve uygulamalara dayandığını, Raporun YÖKAK tarafından belirtilen yazım kurall</w:t>
      </w:r>
      <w:r>
        <w:rPr>
          <w:color w:val="000000"/>
          <w:sz w:val="24"/>
          <w:szCs w:val="24"/>
        </w:rPr>
        <w:t>arına ve içeriğine uygun olduğunu, kanıt kullanımında KVKK hükümlerine dikkat edildiğini beyan ve taahhüt ederim.</w:t>
      </w:r>
    </w:p>
    <w:p w:rsidR="00A60A16" w:rsidRDefault="00A60A16"/>
    <w:p w:rsidR="00A60A16" w:rsidRDefault="00A60A16"/>
    <w:p w:rsidR="00A60A16" w:rsidRDefault="00EA0D78">
      <w:pPr>
        <w:spacing w:before="240" w:after="240" w:line="240" w:lineRule="auto"/>
        <w:jc w:val="right"/>
      </w:pPr>
      <w:r>
        <w:rPr>
          <w:color w:val="000000"/>
          <w:sz w:val="24"/>
          <w:szCs w:val="24"/>
        </w:rPr>
        <w:t>17.01.2025</w:t>
      </w:r>
    </w:p>
    <w:p w:rsidR="00A60A16" w:rsidRDefault="00EA0D78">
      <w:pPr>
        <w:spacing w:before="240" w:after="240" w:line="240" w:lineRule="auto"/>
        <w:jc w:val="right"/>
      </w:pPr>
      <w:r>
        <w:rPr>
          <w:color w:val="000000"/>
          <w:sz w:val="24"/>
          <w:szCs w:val="24"/>
        </w:rPr>
        <w:t>Dr. Öğr. Üyesi Seda Biryol</w:t>
      </w:r>
    </w:p>
    <w:p w:rsidR="00A60A16" w:rsidRDefault="00EA0D78">
      <w:pPr>
        <w:spacing w:before="240" w:after="240" w:line="240" w:lineRule="auto"/>
        <w:jc w:val="right"/>
      </w:pPr>
      <w:r>
        <w:rPr>
          <w:color w:val="000000"/>
          <w:sz w:val="24"/>
          <w:szCs w:val="24"/>
        </w:rPr>
        <w:t>Bölüm Başkanı</w:t>
      </w:r>
    </w:p>
    <w:sectPr w:rsidR="00A60A16"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D78" w:rsidRDefault="00EA0D78" w:rsidP="006E0FDA">
      <w:pPr>
        <w:spacing w:after="0" w:line="240" w:lineRule="auto"/>
      </w:pPr>
      <w:r>
        <w:separator/>
      </w:r>
    </w:p>
  </w:endnote>
  <w:endnote w:type="continuationSeparator" w:id="0">
    <w:p w:rsidR="00EA0D78" w:rsidRDefault="00EA0D78"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D78" w:rsidRDefault="00EA0D78" w:rsidP="006E0FDA">
      <w:pPr>
        <w:spacing w:after="0" w:line="240" w:lineRule="auto"/>
      </w:pPr>
      <w:r>
        <w:separator/>
      </w:r>
    </w:p>
  </w:footnote>
  <w:footnote w:type="continuationSeparator" w:id="0">
    <w:p w:rsidR="00EA0D78" w:rsidRDefault="00EA0D78"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2AF0"/>
    <w:multiLevelType w:val="hybridMultilevel"/>
    <w:tmpl w:val="D068C1A2"/>
    <w:lvl w:ilvl="0" w:tplc="371940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3777598"/>
    <w:multiLevelType w:val="hybridMultilevel"/>
    <w:tmpl w:val="56F43784"/>
    <w:lvl w:ilvl="0" w:tplc="86608966">
      <w:start w:val="1"/>
      <w:numFmt w:val="decimal"/>
      <w:lvlText w:val="%1."/>
      <w:lvlJc w:val="left"/>
      <w:pPr>
        <w:ind w:left="720" w:hanging="360"/>
      </w:pPr>
    </w:lvl>
    <w:lvl w:ilvl="1" w:tplc="86608966" w:tentative="1">
      <w:start w:val="1"/>
      <w:numFmt w:val="lowerLetter"/>
      <w:lvlText w:val="%2."/>
      <w:lvlJc w:val="left"/>
      <w:pPr>
        <w:ind w:left="1440" w:hanging="360"/>
      </w:pPr>
    </w:lvl>
    <w:lvl w:ilvl="2" w:tplc="86608966" w:tentative="1">
      <w:start w:val="1"/>
      <w:numFmt w:val="lowerRoman"/>
      <w:lvlText w:val="%3."/>
      <w:lvlJc w:val="right"/>
      <w:pPr>
        <w:ind w:left="2160" w:hanging="180"/>
      </w:pPr>
    </w:lvl>
    <w:lvl w:ilvl="3" w:tplc="86608966" w:tentative="1">
      <w:start w:val="1"/>
      <w:numFmt w:val="decimal"/>
      <w:lvlText w:val="%4."/>
      <w:lvlJc w:val="left"/>
      <w:pPr>
        <w:ind w:left="2880" w:hanging="360"/>
      </w:pPr>
    </w:lvl>
    <w:lvl w:ilvl="4" w:tplc="86608966" w:tentative="1">
      <w:start w:val="1"/>
      <w:numFmt w:val="lowerLetter"/>
      <w:lvlText w:val="%5."/>
      <w:lvlJc w:val="left"/>
      <w:pPr>
        <w:ind w:left="3600" w:hanging="360"/>
      </w:pPr>
    </w:lvl>
    <w:lvl w:ilvl="5" w:tplc="86608966" w:tentative="1">
      <w:start w:val="1"/>
      <w:numFmt w:val="lowerRoman"/>
      <w:lvlText w:val="%6."/>
      <w:lvlJc w:val="right"/>
      <w:pPr>
        <w:ind w:left="4320" w:hanging="180"/>
      </w:pPr>
    </w:lvl>
    <w:lvl w:ilvl="6" w:tplc="86608966" w:tentative="1">
      <w:start w:val="1"/>
      <w:numFmt w:val="decimal"/>
      <w:lvlText w:val="%7."/>
      <w:lvlJc w:val="left"/>
      <w:pPr>
        <w:ind w:left="5040" w:hanging="360"/>
      </w:pPr>
    </w:lvl>
    <w:lvl w:ilvl="7" w:tplc="86608966" w:tentative="1">
      <w:start w:val="1"/>
      <w:numFmt w:val="lowerLetter"/>
      <w:lvlText w:val="%8."/>
      <w:lvlJc w:val="left"/>
      <w:pPr>
        <w:ind w:left="5760" w:hanging="360"/>
      </w:pPr>
    </w:lvl>
    <w:lvl w:ilvl="8" w:tplc="86608966"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064E"/>
    <w:rsid w:val="00065F9C"/>
    <w:rsid w:val="000A6642"/>
    <w:rsid w:val="000D69EA"/>
    <w:rsid w:val="000F6147"/>
    <w:rsid w:val="00112029"/>
    <w:rsid w:val="00135412"/>
    <w:rsid w:val="00361FF4"/>
    <w:rsid w:val="0037278B"/>
    <w:rsid w:val="003B5299"/>
    <w:rsid w:val="00493A0C"/>
    <w:rsid w:val="004D6B48"/>
    <w:rsid w:val="00531A4E"/>
    <w:rsid w:val="00535F5A"/>
    <w:rsid w:val="00555F58"/>
    <w:rsid w:val="006E6663"/>
    <w:rsid w:val="008B3AC2"/>
    <w:rsid w:val="008F680D"/>
    <w:rsid w:val="00A60A16"/>
    <w:rsid w:val="00AC197E"/>
    <w:rsid w:val="00B21D59"/>
    <w:rsid w:val="00BD419F"/>
    <w:rsid w:val="00DF064E"/>
    <w:rsid w:val="00EA0D78"/>
    <w:rsid w:val="00F72044"/>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DC4B"/>
  <w15:docId w15:val="{7944D31B-FF50-4231-8CAB-BC60B84E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1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tr-TR"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tr-TR"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tr-TR"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tr-TR"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tr-TR" w:eastAsia="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tonyamyo.trabzon.edu.tr/Duyuru/7880/tibbi-laboratuvar-teknikleri-programi-ogrencilerinin-dikkatine" TargetMode="External"/><Relationship Id="rId21" Type="http://schemas.openxmlformats.org/officeDocument/2006/relationships/hyperlink" Target="https://tonyamyo.trabzon.edu.tr/S/3685/akademik-kalite-ekibi" TargetMode="External"/><Relationship Id="rId63" Type="http://schemas.openxmlformats.org/officeDocument/2006/relationships/hyperlink" Target="https://tonyamyo.trabzon.edu.tr/S/3653/yonetim-kurulu" TargetMode="External"/><Relationship Id="rId159" Type="http://schemas.openxmlformats.org/officeDocument/2006/relationships/hyperlink" Target="https://tonyamyo.trabzon.edu.tr/Haber/2680/meslek-yuksekokulumuz-akademisyen-ve-ogrencileri-trabzon-kariyer-expo-2024-fuarina-katildi" TargetMode="External"/><Relationship Id="rId170" Type="http://schemas.openxmlformats.org/officeDocument/2006/relationships/hyperlink" Target="https://tonyamyo.trabzon.edu.tr/S/3658/aday-ogrenci-bilgilendirme-sayfasi" TargetMode="External"/><Relationship Id="rId226" Type="http://schemas.openxmlformats.org/officeDocument/2006/relationships/hyperlink" Target="https://tonyamyo.trabzon.edu.tr/S/3698/ic-ve-dis-paydaslar" TargetMode="External"/><Relationship Id="rId107" Type="http://schemas.openxmlformats.org/officeDocument/2006/relationships/hyperlink" Target="https://ubys.trabzon.edu.tr/AIS/OutcomeBasedLearning/Home/Index?culture=tr-TR" TargetMode="External"/><Relationship Id="rId11" Type="http://schemas.openxmlformats.org/officeDocument/2006/relationships/hyperlink" Target="https://tonyamyo.trabzon.edu.tr/S/3634/organizasyon-semasi" TargetMode="External"/><Relationship Id="rId32" Type="http://schemas.openxmlformats.org/officeDocument/2006/relationships/hyperlink" Target="https://tonyamyo.trabzon.edu.tr/S/3653/yonetim-kurulu" TargetMode="External"/><Relationship Id="rId53" Type="http://schemas.openxmlformats.org/officeDocument/2006/relationships/hyperlink" Target="https://ofinaf.trabzon.edu.tr/" TargetMode="External"/><Relationship Id="rId74" Type="http://schemas.openxmlformats.org/officeDocument/2006/relationships/hyperlink" Target="https://tonyamyo.trabzon.edu.tr/S/3635/ders-mufredatlari-ve-icerikleri%20=1%20kan%C4%B1t%20a%C3%A7%C4%B1klamas%C4%B1" TargetMode="External"/><Relationship Id="rId128" Type="http://schemas.openxmlformats.org/officeDocument/2006/relationships/hyperlink" Target="https://tonyamyo.trabzon.edu.tr/S/3658/aday-ogrenci-bilgilendirme-sayfasi%20=1%20kan%C4%B1t%20a%C3%A7%C4%B1klamas%C4%B1" TargetMode="External"/><Relationship Id="rId149" Type="http://schemas.openxmlformats.org/officeDocument/2006/relationships/hyperlink" Target="https://trabzon.edu.tr/Images/Uploads/lisans_onlisansyonetmelik.pdf" TargetMode="External"/><Relationship Id="rId5" Type="http://schemas.openxmlformats.org/officeDocument/2006/relationships/webSettings" Target="webSettings.xml"/><Relationship Id="rId95" Type="http://schemas.openxmlformats.org/officeDocument/2006/relationships/hyperlink" Target="C:/Users/Lenovo/Desktop/B%C4%B0R%C4%B0M%20%C4%B0%C3%87%C4%B0%20DE%C4%9EERLEND%C4%B0RME/TONYA%20MYO%20%C4%B0LK%20VE%20AC%C4%B0L%20YARDIM%20DI%C5%9E%20PAYDA%C5%9E%20G%C3%96R%C3%9C%C5%9ELER%C4%B0.pdf" TargetMode="External"/><Relationship Id="rId160" Type="http://schemas.openxmlformats.org/officeDocument/2006/relationships/hyperlink" Target="https://tonyamyo.trabzon.edu.tr/S/3646/fiziki-imkanlarimiz" TargetMode="External"/><Relationship Id="rId181" Type="http://schemas.openxmlformats.org/officeDocument/2006/relationships/hyperlink" Target="https://tonyamyo.trabzon.edu.tr/Haber/2355/ogrencilerimiz-okul-bahcesine-renk-getirdi-gonulluluk-dersi-kapsaminda-ciceklendirme-faaliyeti" TargetMode="External"/><Relationship Id="rId216" Type="http://schemas.openxmlformats.org/officeDocument/2006/relationships/hyperlink" Target="https://tonyamyo.trabzon.edu.tr/S/3646/fiziki-imkanlarimiz" TargetMode="External"/><Relationship Id="rId237" Type="http://schemas.openxmlformats.org/officeDocument/2006/relationships/hyperlink" Target="https://tonyamyo.trabzon.edu.tr/Haber/2672/yuksekokulumuzda-bagimlilikla-mucadele-egitimi-duzenlendi" TargetMode="External"/><Relationship Id="rId258" Type="http://schemas.openxmlformats.org/officeDocument/2006/relationships/hyperlink" Target="https://tonyamyo.trabzon.edu.tr/Haber/1689/meslek-yuksekokulumuz-akademik-personel-ve-ogrencileri-dogu-karadeniz-kariyer-fuarinda" TargetMode="External"/><Relationship Id="rId22" Type="http://schemas.openxmlformats.org/officeDocument/2006/relationships/hyperlink" Target="https://tonyamyo.trabzon.edu.tr/S/3691/idari-birim-kalite-ekibi" TargetMode="External"/><Relationship Id="rId43" Type="http://schemas.openxmlformats.org/officeDocument/2006/relationships/hyperlink" Target="https://tonyamyo.trabzon.edu.tr/Duyuru" TargetMode="External"/><Relationship Id="rId64" Type="http://schemas.openxmlformats.org/officeDocument/2006/relationships/hyperlink" Target="https://tonyamyo.trabzon.edu.tr/S/3635/ders-mufredatlari-ve-icerikleri%20(Tonya_MYO_ders_m%C3%BCfrredadtlar%C4%B1_ve_i%C3%A7erikleri)" TargetMode="External"/><Relationship Id="rId118" Type="http://schemas.openxmlformats.org/officeDocument/2006/relationships/hyperlink" Target="https://tonyamyo.trabzon.edu.tr/Duyuru/7864/tibbi-goruntuleme-teknikleri-programi-ogrencilerinin-dikkatine" TargetMode="External"/><Relationship Id="rId139" Type="http://schemas.openxmlformats.org/officeDocument/2006/relationships/hyperlink" Target="https://tonyamyo.trabzon.edu.tr/S/3658/aday-ogrenci-bilgilendirme-sayfasi" TargetMode="External"/><Relationship Id="rId85" Type="http://schemas.openxmlformats.org/officeDocument/2006/relationships/hyperlink" Target="https://tonyamyo.trabzon.edu.tr/S/3649/yatay-gecis-islemleri" TargetMode="External"/><Relationship Id="rId150" Type="http://schemas.openxmlformats.org/officeDocument/2006/relationships/hyperlink" Target="https://tonyamyo.trabzon.edu.tr/S/3639/ders-muafiyeti-ve-uyum-islemleri%20=1%20kan%C4%B1t%20a%C3%A7%C4%B1klamas%C4%B1" TargetMode="External"/><Relationship Id="rId171" Type="http://schemas.openxmlformats.org/officeDocument/2006/relationships/hyperlink" Target="https://tonyamyo.trabzon.edu.tr/S/3651/ogrenci-danismanliklari" TargetMode="External"/><Relationship Id="rId192" Type="http://schemas.openxmlformats.org/officeDocument/2006/relationships/hyperlink" Target="https://tonyamyo.trabzon.edu.tr/Haber/2817/kizilay-kan-bagisi-etkinligi-gerceklestirildi" TargetMode="External"/><Relationship Id="rId206" Type="http://schemas.openxmlformats.org/officeDocument/2006/relationships/hyperlink" Target="https://www.mevzuat.gov.tr/mevzuat?MevzuatNo=10155&amp;MevzuatTur=7&amp;MevzuatTertip=5" TargetMode="External"/><Relationship Id="rId227" Type="http://schemas.openxmlformats.org/officeDocument/2006/relationships/hyperlink" Target="https://tonyamyo.trabzon.edu.tr/Haber/2750/ogretim-elemanlarimiz-hap-egitimine-katildilar" TargetMode="External"/><Relationship Id="rId248" Type="http://schemas.openxmlformats.org/officeDocument/2006/relationships/hyperlink" Target="https://tonyamyo.trabzon.edu.tr/S/3685/akademik-kalite-ekibi" TargetMode="External"/><Relationship Id="rId12" Type="http://schemas.openxmlformats.org/officeDocument/2006/relationships/hyperlink" Target="https://tonyamyo.trabzon.edu.tr/Personel/Akademik/5141" TargetMode="External"/><Relationship Id="rId33" Type="http://schemas.openxmlformats.org/officeDocument/2006/relationships/hyperlink" Target="https://tonyamyo.trabzon.edu.tr/S/3667/yuksekokul-kurulu" TargetMode="External"/><Relationship Id="rId108" Type="http://schemas.openxmlformats.org/officeDocument/2006/relationships/hyperlink" Target="https://tonyamyo.trabzon.edu.tr/S/3646/%20=1%20kan%C4%B1t%20a%C3%A7%C4%B1klamas%C4%B1" TargetMode="External"/><Relationship Id="rId129" Type="http://schemas.openxmlformats.org/officeDocument/2006/relationships/hyperlink" Target="https://tonyamyo.trabzon.edu.tr/S/3639/ders-muafiyeti-ve-uyum-islemleri%20=1%20kan%C4%B1t%20a%C3%A7%C4%B1klamas%C4%B1" TargetMode="External"/><Relationship Id="rId54" Type="http://schemas.openxmlformats.org/officeDocument/2006/relationships/hyperlink" Target="https://tonyamyo.trabzon.edu.tr/S/3693/koordinatorlukler" TargetMode="External"/><Relationship Id="rId75" Type="http://schemas.openxmlformats.org/officeDocument/2006/relationships/hyperlink" Target="https://tonyamyo.trabzon.edu.tr/S/3627/ders-programlari%20=1%20kan%C4%B1t%20a%C3%A7%C4%B1klamas%C4%B1" TargetMode="External"/><Relationship Id="rId96" Type="http://schemas.openxmlformats.org/officeDocument/2006/relationships/hyperlink" Target="https://tonyamyo.trabzon.edu.tr/S/6876/yasli-bakimi-programi-akreditasyon-sureci" TargetMode="External"/><Relationship Id="rId140" Type="http://schemas.openxmlformats.org/officeDocument/2006/relationships/hyperlink" Target="https://tonyamyo.trabzon.edu.tr/S/3651/ogrenci-danismanliklari" TargetMode="External"/><Relationship Id="rId161" Type="http://schemas.openxmlformats.org/officeDocument/2006/relationships/hyperlink" Target="https://tonyamyo.trabzon.edu.tr/Haber/2630/tonya-meslek-yuksekokulu-oryantasyon-haftasi-tamamlandi" TargetMode="External"/><Relationship Id="rId182" Type="http://schemas.openxmlformats.org/officeDocument/2006/relationships/hyperlink" Target="https://tonyamyo.trabzon.edu.tr/Haber/2354/meslek-yuksekokulu-ogrencilerimizden-toplumsal-sorumluluk-cevre-temizligi-faaliyeti" TargetMode="External"/><Relationship Id="rId217" Type="http://schemas.openxmlformats.org/officeDocument/2006/relationships/hyperlink" Target="https://tonyamyo.trabzon.edu.tr/Etkinlik/478/akademisyenimize-tebrik" TargetMode="External"/><Relationship Id="rId6" Type="http://schemas.openxmlformats.org/officeDocument/2006/relationships/footnotes" Target="footnotes.xml"/><Relationship Id="rId238" Type="http://schemas.openxmlformats.org/officeDocument/2006/relationships/hyperlink" Target="https://tonyamyo.trabzon.edu.tr/Haber/2248/yuksekokulumuzda-aile-ici-ve-kadina-yonelik-siddet-ile-mucadele-konulu-konferans-gerceklestirildi" TargetMode="External"/><Relationship Id="rId259" Type="http://schemas.openxmlformats.org/officeDocument/2006/relationships/hyperlink" Target="https://tonyamyo.trabzon.edu.tr/Haber/1764/2023-2024-egitim-ogretim-yili-guz-doneminin-son-etkinligini-teknofest-2024-kapsaminda-gerceklestirdik" TargetMode="External"/><Relationship Id="rId23" Type="http://schemas.openxmlformats.org/officeDocument/2006/relationships/hyperlink" Target="https://tonyamyo.trabzon.edu.tr/S/3697/kalite-ic-denetim-ekibi" TargetMode="External"/><Relationship Id="rId119" Type="http://schemas.openxmlformats.org/officeDocument/2006/relationships/hyperlink" Target="KONTRAST%20MADDE%20UYGULAMA%20SINAV%20DE%C4%9EERLEND%C4%B0RME%20%C3%87%C4%B0ZELGES%C4%B0%20(1).pdf" TargetMode="External"/><Relationship Id="rId44" Type="http://schemas.openxmlformats.org/officeDocument/2006/relationships/hyperlink" Target="https://tonyamyo.trabzon.edu.tr/S/3683/staj-ve-egitim-uygulama-komisyonu%20=1%20kan%C4%B1t%20a%C3%A7%C4%B1klamas%C4%B1" TargetMode="External"/><Relationship Id="rId65" Type="http://schemas.openxmlformats.org/officeDocument/2006/relationships/hyperlink" Target="https://ubys.trabzon.edu.tr/AIS/OutcomeBasedLearning/Home/Index?culture=tr-TR" TargetMode="External"/><Relationship Id="rId86" Type="http://schemas.openxmlformats.org/officeDocument/2006/relationships/hyperlink" Target="https://tonyamyo.trabzon.edu.tr/S/6870/ogrenci-merkezli-egitim-ilkelerimiz" TargetMode="External"/><Relationship Id="rId130" Type="http://schemas.openxmlformats.org/officeDocument/2006/relationships/hyperlink" Target="https://tonyamyo.trabzon.edu.tr/S/3649/yatay-gecis-islemleri%20=1%20kan%C4%B1t%20a%C3%A7%C4%B1klamas%C4%B1" TargetMode="External"/><Relationship Id="rId151" Type="http://schemas.openxmlformats.org/officeDocument/2006/relationships/hyperlink" Target="https://tonyamyo.trabzon.edu.tr/S/3642/diploma-tercihleri" TargetMode="External"/><Relationship Id="rId172" Type="http://schemas.openxmlformats.org/officeDocument/2006/relationships/hyperlink" Target="https://tonyamyo.trabzon.edu.tr/S/3618/sikayet-oneri-istek" TargetMode="External"/><Relationship Id="rId193" Type="http://schemas.openxmlformats.org/officeDocument/2006/relationships/hyperlink" Target="https://tonyamyo.trabzon.edu.tr/Haber/2680/meslek-yuksekokulumuz-akademisyen-ve-ogrencileri-trabzon-kariyer-expo-2024-fuarina-katildi" TargetMode="External"/><Relationship Id="rId207" Type="http://schemas.openxmlformats.org/officeDocument/2006/relationships/hyperlink" Target="https://www.mevzuat.gov.tr/mevzuat?MevzuatNo=27923&amp;MevzuatTur=7&amp;MevzuatTertip=5" TargetMode="External"/><Relationship Id="rId228" Type="http://schemas.openxmlformats.org/officeDocument/2006/relationships/hyperlink" Target="https://tonyamyo.trabzon.edu.tr/Personel/Akademik/5141" TargetMode="External"/><Relationship Id="rId249" Type="http://schemas.openxmlformats.org/officeDocument/2006/relationships/hyperlink" Target="https://tonyamyo.trabzon.edu.tr/S/3686/akademik-tesvik-basvuru-ve-inceleme-komisyonu" TargetMode="External"/><Relationship Id="rId13" Type="http://schemas.openxmlformats.org/officeDocument/2006/relationships/hyperlink" Target="https://tonyamyo.trabzon.edu.tr/S/3653/yonetim-kurulu" TargetMode="External"/><Relationship Id="rId109" Type="http://schemas.openxmlformats.org/officeDocument/2006/relationships/hyperlink" Target="https://kariyerkapisi.cbiko.gov.tr/" TargetMode="External"/><Relationship Id="rId260" Type="http://schemas.openxmlformats.org/officeDocument/2006/relationships/hyperlink" Target="https://tonyamyo.trabzon.edu.tr/S/4922/tonya-myo-egitim-saglik-arastirma-kulubu-tesak" TargetMode="External"/><Relationship Id="rId34" Type="http://schemas.openxmlformats.org/officeDocument/2006/relationships/hyperlink" Target="https://tonyamyo.trabzon.edu.tr/S/3693/koordinatorlukler" TargetMode="External"/><Relationship Id="rId55" Type="http://schemas.openxmlformats.org/officeDocument/2006/relationships/hyperlink" Target="http://bologna.trabzon.edu.tr/tr/page/bologna-komisyonu/21753" TargetMode="External"/><Relationship Id="rId76" Type="http://schemas.openxmlformats.org/officeDocument/2006/relationships/hyperlink" Target="https://tonyamyo.trabzon.edu.tr/S/3627/ders-programlari%20=1%20kan%C4%B1t%20a%C3%A7%C4%B1klamas%C4%B1" TargetMode="External"/><Relationship Id="rId97" Type="http://schemas.openxmlformats.org/officeDocument/2006/relationships/hyperlink" Target="https://tonyamyo.trabzon.edu.tr/Haber/2586/tibbi-hizmetler-ve-teknikler-bolumu-bolum-kurul-toplantisi-gerceklestirildi" TargetMode="External"/><Relationship Id="rId120" Type="http://schemas.openxmlformats.org/officeDocument/2006/relationships/hyperlink" Target="Yaz%20Staj%C4%B1%20De%C4%9Ferlendirme.pdf" TargetMode="External"/><Relationship Id="rId141" Type="http://schemas.openxmlformats.org/officeDocument/2006/relationships/hyperlink" Target="https://tonyamyo.trabzon.edu.tr/S/3618/sikayet-oneri-istek" TargetMode="External"/><Relationship Id="rId7" Type="http://schemas.openxmlformats.org/officeDocument/2006/relationships/endnotes" Target="endnotes.xml"/><Relationship Id="rId162" Type="http://schemas.openxmlformats.org/officeDocument/2006/relationships/hyperlink" Target="https://tonyamyo.trabzon.edu.tr/Haber/4024/meslek-yuksekokulumuzda-ogrenci-temsilcileri-toplantisi-duzenlendi" TargetMode="External"/><Relationship Id="rId183" Type="http://schemas.openxmlformats.org/officeDocument/2006/relationships/hyperlink" Target="https://tonyamyo.trabzon.edu.tr/Haber/2101/gonulluluk-calismalari-dersi-kapsaminda-fidan-dikme-etkinligi-gerceklestirildi" TargetMode="External"/><Relationship Id="rId218" Type="http://schemas.openxmlformats.org/officeDocument/2006/relationships/hyperlink" Target="https://tonyamyo.trabzon.edu.tr/Etkinlik/479/akademisyenimize-tebrik" TargetMode="External"/><Relationship Id="rId239" Type="http://schemas.openxmlformats.org/officeDocument/2006/relationships/hyperlink" Target="https://tonyamyo.trabzon.edu.tr/Haber/1963/yesilay-ve-bagimlilik-konferansi-gerceklestirildi" TargetMode="External"/><Relationship Id="rId250" Type="http://schemas.openxmlformats.org/officeDocument/2006/relationships/hyperlink" Target="https://tonyamyo.trabzon.edu.tr/Haber/2138/ogrencilerimize-yonelik-kriz-yonetimi-ve-mudahale-konulu-konferans-gerceklestirildi" TargetMode="External"/><Relationship Id="rId24" Type="http://schemas.openxmlformats.org/officeDocument/2006/relationships/hyperlink" Target="chrome-extension://efaidnbmnnnibpcajpcglclefindmkaj/https:/kms.kaysis.gov.tr/Home/Goster/175560" TargetMode="External"/><Relationship Id="rId45" Type="http://schemas.openxmlformats.org/officeDocument/2006/relationships/hyperlink" Target="https://tonyamyo.trabzon.edu.tr/S/3681/is-akis-surecleri-ve-semalari%20=1%20kan%C4%B1t%20a%C3%A7%C4%B1klamas%C4%B1" TargetMode="External"/><Relationship Id="rId66" Type="http://schemas.openxmlformats.org/officeDocument/2006/relationships/hyperlink" Target="https://tonyamyo.trabzon.edu.tr/S/4529/staj-islemleri-yaz" TargetMode="External"/><Relationship Id="rId87" Type="http://schemas.openxmlformats.org/officeDocument/2006/relationships/hyperlink" Target="https://tonyamyo.trabzon.edu.tr/S/3654/isletmede-mesleki-egitim" TargetMode="External"/><Relationship Id="rId110" Type="http://schemas.openxmlformats.org/officeDocument/2006/relationships/hyperlink" Target="https://tonyamyo.trabzon.edu.tr/Duyuru/7880/tibbi-laboratuvar-teknikleri-programi-ogrencilerinin-dikkatine" TargetMode="External"/><Relationship Id="rId131" Type="http://schemas.openxmlformats.org/officeDocument/2006/relationships/hyperlink" Target="https://tonyamyo.trabzon.edu.tr/S/3620/ogrenci-formlari" TargetMode="External"/><Relationship Id="rId152" Type="http://schemas.openxmlformats.org/officeDocument/2006/relationships/hyperlink" Target="https://tonyamyo.trabzon.edu.tr/S/3630/diploma-tescil-durumu" TargetMode="External"/><Relationship Id="rId173" Type="http://schemas.openxmlformats.org/officeDocument/2006/relationships/hyperlink" Target="https://tonyamyo.trabzon.edu.tr/S/7372/mudure-mesaj" TargetMode="External"/><Relationship Id="rId194" Type="http://schemas.openxmlformats.org/officeDocument/2006/relationships/hyperlink" Target="https://tonyamyo.trabzon.edu.tr/Haber/2672/yuksekokulumuzda-bagimlilikla-mucadele-egitimi-duzenlendi" TargetMode="External"/><Relationship Id="rId208" Type="http://schemas.openxmlformats.org/officeDocument/2006/relationships/hyperlink" Target="https://www.mevzuat.gov.tr/mevzuat?MevzuatNo=10151&amp;MevzuatTur=7&amp;MevzuatTertip=5" TargetMode="External"/><Relationship Id="rId229" Type="http://schemas.openxmlformats.org/officeDocument/2006/relationships/hyperlink" Target="https://trabzon.edu.tr/Images/Uploads/YONERGELER/ogretimuyeyukselme.pdf" TargetMode="External"/><Relationship Id="rId240" Type="http://schemas.openxmlformats.org/officeDocument/2006/relationships/hyperlink" Target="https://tonyamyo.trabzon.edu.tr/Haber/2138/ogrencilerimize-yonelik-kriz-yonetimi-ve-mudahale-konulu-konferans-gerceklestirildi" TargetMode="External"/><Relationship Id="rId261" Type="http://schemas.openxmlformats.org/officeDocument/2006/relationships/hyperlink" Target="https://tonyamyo.trabzon.edu.tr/S/3687/sifir-atik-birim-komisyonu" TargetMode="External"/><Relationship Id="rId14" Type="http://schemas.openxmlformats.org/officeDocument/2006/relationships/hyperlink" Target="https://tonyamyo.trabzon.edu.tr/S/3667/yuksekokul-kurulu" TargetMode="External"/><Relationship Id="rId35" Type="http://schemas.openxmlformats.org/officeDocument/2006/relationships/hyperlink" Target="https://tonyamyo.trabzon.edu.tr/S/3635/ders-mufredatlari-ve-icerikleri" TargetMode="External"/><Relationship Id="rId56" Type="http://schemas.openxmlformats.org/officeDocument/2006/relationships/hyperlink" Target="http://bologna.trabzon.edu.tr/%20=1" TargetMode="External"/><Relationship Id="rId77" Type="http://schemas.openxmlformats.org/officeDocument/2006/relationships/hyperlink" Target="C:/Users/Lenovo/Desktop/B%C4%B0R%C4%B0M%20%C4%B0%C3%87%C4%B0%20DE%C4%9EERLEND%C4%B0RME/TGT%20Ondokuz%20May%C4%B1s%20%C3%9Cniveristesi%20TRU%20TONYA%20MYO%20D%C4%B1%C5%9F%20Payda%C5%9F%20G%C3%B6r%C3%BC%C5%9F%20Formu%20(1).docx" TargetMode="External"/><Relationship Id="rId100" Type="http://schemas.openxmlformats.org/officeDocument/2006/relationships/hyperlink" Target="https://tonyamyo.trabzon.edu.tr/S/3681/is-akis-surecleri-ve-semalari" TargetMode="External"/><Relationship Id="rId8" Type="http://schemas.openxmlformats.org/officeDocument/2006/relationships/hyperlink" Target="https://tonyamyo.trabzon.edu.tr/Haber/4119/2024-yili-bidr-hazirlik-toplantisi-gerceklestirildi" TargetMode="External"/><Relationship Id="rId98" Type="http://schemas.openxmlformats.org/officeDocument/2006/relationships/hyperlink" Target="https://tonyamyo.trabzon.edu.tr/S/3698/ic-ve-dis-paydaslar" TargetMode="External"/><Relationship Id="rId121" Type="http://schemas.openxmlformats.org/officeDocument/2006/relationships/hyperlink" Target="https://tonyamyo.trabzon.edu.tr/S/3627/ders-programlari" TargetMode="External"/><Relationship Id="rId142" Type="http://schemas.openxmlformats.org/officeDocument/2006/relationships/hyperlink" Target="https://tonyamyo.trabzon.edu.tr/S/7372/mudure-mesaj" TargetMode="External"/><Relationship Id="rId163" Type="http://schemas.openxmlformats.org/officeDocument/2006/relationships/hyperlink" Target="https://tonyamyo.trabzon.edu.tr/Haber/3964/ilk-ve-acil-yardim-programi-ogrencilerine-yonelik-akran-mentorlugu-programi-gerceklestirildi" TargetMode="External"/><Relationship Id="rId184" Type="http://schemas.openxmlformats.org/officeDocument/2006/relationships/hyperlink" Target="https://tonyamyo.trabzon.edu.tr/S/3646/fiziki-imkanlarimiz%20=1%20kan%C4%B1t%20a%C3%A7%C4%B1klamas%C4%B1" TargetMode="External"/><Relationship Id="rId219" Type="http://schemas.openxmlformats.org/officeDocument/2006/relationships/hyperlink" Target="https://tonyamyo.trabzon.edu.tr/Etkinlik/479/akademisyenimize-tebrik" TargetMode="External"/><Relationship Id="rId230" Type="http://schemas.openxmlformats.org/officeDocument/2006/relationships/hyperlink" Target="https://tonyamyo.trabzon.edu.tr/Haber/1764/2023-2024-egitim-ogretim-yili-guz-doneminin-son-etkinligini-teknofest-2024-kapsaminda-gerceklestirdik" TargetMode="External"/><Relationship Id="rId251" Type="http://schemas.openxmlformats.org/officeDocument/2006/relationships/hyperlink" Target="https://tonyamyo.trabzon.edu.tr/Haber/1963/yesilay-ve-bagimlilik-konferansi-gerceklestirildi" TargetMode="External"/><Relationship Id="rId25" Type="http://schemas.openxmlformats.org/officeDocument/2006/relationships/hyperlink" Target="https://tonyamyo.trabzon.edu.tr/S/3688/faaliyet-raporlari" TargetMode="External"/><Relationship Id="rId46" Type="http://schemas.openxmlformats.org/officeDocument/2006/relationships/hyperlink" Target="https://tonyamyo.trabzon.edu.tr/S/3678/hizmet-envanteri%20=1%20kan%C4%B1t%20a%C3%A7%C4%B1klamas%C4%B1" TargetMode="External"/><Relationship Id="rId67" Type="http://schemas.openxmlformats.org/officeDocument/2006/relationships/hyperlink" Target="https://tonyamyo.trabzon.edu.tr/Haber/2586/tibbi-hizmetler-ve-teknikler-bolumu-bolum-kurul-toplantisi-gerceklestirildi" TargetMode="External"/><Relationship Id="rId88" Type="http://schemas.openxmlformats.org/officeDocument/2006/relationships/hyperlink" Target="https://tonyamyo.trabzon.edu.tr/S/4529/staj-islemleri-yaz" TargetMode="External"/><Relationship Id="rId111" Type="http://schemas.openxmlformats.org/officeDocument/2006/relationships/hyperlink" Target="https://tonyamyo.trabzon.edu.tr/Duyuru/7864/tibbi-goruntuleme-teknikleri-programi-ogrencilerinin-dikkatine" TargetMode="External"/><Relationship Id="rId132" Type="http://schemas.openxmlformats.org/officeDocument/2006/relationships/hyperlink" Target="https://tonyamyo.trabzon.edu.tr/Haber/2630/tonya-meslek-yuksekokulu-oryantasyon-haftasi-tamamlandi" TargetMode="External"/><Relationship Id="rId153" Type="http://schemas.openxmlformats.org/officeDocument/2006/relationships/hyperlink" Target="https://ubys.trabzon.edu.tr/AIS/OutcomeBasedLearning/Home/Index?culture=tr-TR" TargetMode="External"/><Relationship Id="rId174" Type="http://schemas.openxmlformats.org/officeDocument/2006/relationships/hyperlink" Target="https://tonyamyo.trabzon.edu.tr/Haber/4024/meslek-yuksekokulumuzda-ogrenci-temsilcileri-toplantisi-duzenlendi" TargetMode="External"/><Relationship Id="rId195" Type="http://schemas.openxmlformats.org/officeDocument/2006/relationships/hyperlink" Target="https://tonyamyo.trabzon.edu.tr/Haber/2651/kutuphane-tanitim-toplantisi-gerceklestirildi" TargetMode="External"/><Relationship Id="rId209" Type="http://schemas.openxmlformats.org/officeDocument/2006/relationships/hyperlink" Target="https://tonyamyo.trabzon.edu.tr/Haber/2378/2023-yili-akademik-tesvik-almaya-hak-kazanan-ogretim-elemanlarimiza-tesekkur-belgesi-takdim-edildi" TargetMode="External"/><Relationship Id="rId220" Type="http://schemas.openxmlformats.org/officeDocument/2006/relationships/hyperlink" Target="https://tonyamyo.trabzon.edu.tr/Haber/2378/2023-yili-akademik-tesvik-almaya-hak-kazanan-ogretim-elemanlarimiza-tesekkur-belgesi-takdim-edildi" TargetMode="External"/><Relationship Id="rId241" Type="http://schemas.openxmlformats.org/officeDocument/2006/relationships/hyperlink" Target="https://ofinaf.trabzon.edu.tr/" TargetMode="External"/><Relationship Id="rId15" Type="http://schemas.openxmlformats.org/officeDocument/2006/relationships/hyperlink" Target="https://tonyamyo.trabzon.edu.tr/S/3693/koordinatorlukler" TargetMode="External"/><Relationship Id="rId36" Type="http://schemas.openxmlformats.org/officeDocument/2006/relationships/hyperlink" Target="https://tonyamyo.trabzon.edu.tr/S/3641/basari-notunun-degerlendirilmesi" TargetMode="External"/><Relationship Id="rId57" Type="http://schemas.openxmlformats.org/officeDocument/2006/relationships/hyperlink" Target="https://ofinaf.trabzon.edu.tr/" TargetMode="External"/><Relationship Id="rId262" Type="http://schemas.openxmlformats.org/officeDocument/2006/relationships/hyperlink" Target="https://tonyamyo.trabzon.edu.tr/Haber/2101/gonulluluk-calismalari-dersi-kapsaminda-fidan-dikme-etkinligi-gerceklestirildi" TargetMode="External"/><Relationship Id="rId78" Type="http://schemas.openxmlformats.org/officeDocument/2006/relationships/hyperlink" Target="TLT%20D%C4%B1%C5%9F%20Payda%C5%9F%20G%C3%B6r%C3%BC%C5%9F%20Formu%20Mu%C4%9Fla%20S%C4%B1tk%C4%B1%20Ko%C3%A7man%20%C3%9Cniversitesi%20Marmaris%20SHMYO.pdf" TargetMode="External"/><Relationship Id="rId99" Type="http://schemas.openxmlformats.org/officeDocument/2006/relationships/hyperlink" Target="https://tonyamyo.trabzon.edu.tr/Files/ckFiles/tonyamyo-trabzon-edu-tr/tonya%20myo%20organizasyon%20%C5%9Femas%C4%B1%20son-d%C3%B6n%C3%BC%C5%9Ft%C3%BCr%C3%BCld%C3%BC.pdf" TargetMode="External"/><Relationship Id="rId101" Type="http://schemas.openxmlformats.org/officeDocument/2006/relationships/hyperlink" Target="https://tonyamyo.trabzon.edu.tr/S/3693/koordinatorlukler" TargetMode="External"/><Relationship Id="rId122" Type="http://schemas.openxmlformats.org/officeDocument/2006/relationships/hyperlink" Target="https://tonyamyo.trabzon.edu.tr/S/3633/sinav-programlari" TargetMode="External"/><Relationship Id="rId143" Type="http://schemas.openxmlformats.org/officeDocument/2006/relationships/hyperlink" Target="https://tonyamyo.trabzon.edu.tr/Haber/4024/meslek-yuksekokulumuzda-ogrenci-temsilcileri-toplantisi-duzenlendi" TargetMode="External"/><Relationship Id="rId164" Type="http://schemas.openxmlformats.org/officeDocument/2006/relationships/hyperlink" Target="https://tonyamyo.trabzon.edu.tr/Haber/2865/aile-egitimi-programi-gerceklestirildi" TargetMode="External"/><Relationship Id="rId185" Type="http://schemas.openxmlformats.org/officeDocument/2006/relationships/hyperlink" Target="https://tonyamyo.trabzon.edu.tr/S/3646/fiziki-imkanlarimiz%20=1%20kan%C4%B1t%20a%C3%A7%C4%B1klamas%C4%B1" TargetMode="External"/><Relationship Id="rId9" Type="http://schemas.openxmlformats.org/officeDocument/2006/relationships/hyperlink" Target="mailto:baristurker@trabzon.edu.tr" TargetMode="External"/><Relationship Id="rId210" Type="http://schemas.openxmlformats.org/officeDocument/2006/relationships/hyperlink" Target="https://tonyamyo.trabzon.edu.tr/S/3685/akademik-kalite-ekibi" TargetMode="External"/><Relationship Id="rId26" Type="http://schemas.openxmlformats.org/officeDocument/2006/relationships/hyperlink" Target="https://tonyamyo.trabzon.edu.tr/" TargetMode="External"/><Relationship Id="rId231" Type="http://schemas.openxmlformats.org/officeDocument/2006/relationships/hyperlink" Target="https://tonyamyo.trabzon.edu.tr/Haber/1689/meslek-yuksekokulumuz-akademik-personel-ve-ogrencileri-dogu-karadeniz-kariyer-fuarinda" TargetMode="External"/><Relationship Id="rId252" Type="http://schemas.openxmlformats.org/officeDocument/2006/relationships/hyperlink" Target="https://tonyamyo.trabzon.edu.tr/Haber/2248/yuksekokulumuzda-aile-ici-ve-kadina-yonelik-siddet-ile-mucadele-konulu-konferans-gerceklestirildi" TargetMode="External"/><Relationship Id="rId47" Type="http://schemas.openxmlformats.org/officeDocument/2006/relationships/hyperlink" Target="Kan%C4%B1t%201:%20https:/tonyamyo.trabzon.edu.tr/S/3698/ic-ve-dis-paydaslar" TargetMode="External"/><Relationship Id="rId68" Type="http://schemas.openxmlformats.org/officeDocument/2006/relationships/hyperlink" Target="https://tonyamyo.trabzon.edu.tr/Haber/2505/ozel-7m-hastanesine-ziyaret" TargetMode="External"/><Relationship Id="rId89" Type="http://schemas.openxmlformats.org/officeDocument/2006/relationships/hyperlink" Target="https://tonyamyo.trabzon.edu.tr/Duyuru/7400/2024-2025-egitim-ogretim-yili-guz-yariyili-kayit-yenileme-ve-ders-yazilimlari-hakkinda-bilgilendirme" TargetMode="External"/><Relationship Id="rId112" Type="http://schemas.openxmlformats.org/officeDocument/2006/relationships/hyperlink" Target="KONTRAST%20MADDE%20UYGULAMA%20SINAV%20DE%C4%9EERLEND%C4%B0RME%20%C3%87%C4%B0ZELGES%C4%B0%20(1).pdf" TargetMode="External"/><Relationship Id="rId133" Type="http://schemas.openxmlformats.org/officeDocument/2006/relationships/hyperlink" Target="https://tonyamyo.trabzon.edu.tr/S/3641/basari-notunun-degerlendirilmesi" TargetMode="External"/><Relationship Id="rId154" Type="http://schemas.openxmlformats.org/officeDocument/2006/relationships/hyperlink" Target="https://tonyamyo.trabzon.edu.tr/Files/ckFiles/tonyamyo-trabzon-edu-tr/%C3%96%C4%9Frenci%20%C4%B0%C5%9F%20Ak%C4%B1%C5%9F%20%C5%9Eemalar%C4%B1/NOT%20D%C3%96K%C3%9CM%20BELGES%C4%B0%20ALMA.pdf" TargetMode="External"/><Relationship Id="rId175" Type="http://schemas.openxmlformats.org/officeDocument/2006/relationships/hyperlink" Target="https://tonyamyo.trabzon.edu.tr/Haber/3964/ilk-ve-acil-yardim-programi-ogrencilerine-yonelik-akran-mentorlugu-programi-gerceklestirildi" TargetMode="External"/><Relationship Id="rId196" Type="http://schemas.openxmlformats.org/officeDocument/2006/relationships/hyperlink" Target="https://tonyamyo.trabzon.edu.tr/Haber/2415/ogrencilerimizden-spor-etkinliklerinde-basari" TargetMode="External"/><Relationship Id="rId200" Type="http://schemas.openxmlformats.org/officeDocument/2006/relationships/hyperlink" Target="https://tonyamyo.trabzon.edu.tr/Haber/1764/2023-2024-egitim-ogretim-yili-guz-doneminin-son-etkinligini-teknofest-2024-kapsaminda-gerceklestirdik" TargetMode="External"/><Relationship Id="rId16" Type="http://schemas.openxmlformats.org/officeDocument/2006/relationships/hyperlink" Target="chrome-extension://efaidnbmnnnibpcajpcglclefindmkaj/https:/kalite.trabzon.edu.tr/Files/ckFiles/kalite-trabzon-edu-tr/Kalite%20G%C3%BCvence%20Sistemi/A.2.1.1.%20Kalite%20Komisyonu%20%C3%87al%C4%B1%C5%9Fma%20Usul%20ve%20Esaslar%C4%B1.pdf" TargetMode="External"/><Relationship Id="rId221" Type="http://schemas.openxmlformats.org/officeDocument/2006/relationships/hyperlink" Target="https://tonyamyo.trabzon.edu.tr/Files/ckFiles/tonyamyo-trabzon-edu-tr/SINAV%20PROGRAMI/Yurti%C3%A7i%20ve%20Yurtd%C4%B1%C5%9F%C4%B1%20G%C3%B6revlendirme%20Ba%C5%9Fvuru%20Formu.doc" TargetMode="External"/><Relationship Id="rId242" Type="http://schemas.openxmlformats.org/officeDocument/2006/relationships/hyperlink" Target="https://tonyamyo.trabzon.edu.tr/Haber/2473/trabzon-il-saglik-mudurlugu-il-ambulans-servisi-bashekimligi-ve-umke-yetkilileriyle-isbirligi-toplantisi" TargetMode="External"/><Relationship Id="rId263" Type="http://schemas.openxmlformats.org/officeDocument/2006/relationships/hyperlink" Target="https://tonyamyo.trabzon.edu.tr/Haber/2354/meslek-yuksekokulu-ogrencilerimizden-toplumsal-sorumluluk-cevre-temizligi-faaliyeti" TargetMode="External"/><Relationship Id="rId37" Type="http://schemas.openxmlformats.org/officeDocument/2006/relationships/hyperlink" Target="https://tonyamyo.trabzon.edu.tr/S/3633/sinav-programlari" TargetMode="External"/><Relationship Id="rId58" Type="http://schemas.openxmlformats.org/officeDocument/2006/relationships/hyperlink" Target="https://www.yok.gov.tr/kurumsal/idari-birimler/egitim-ogretim-dairesi/meslek" TargetMode="External"/><Relationship Id="rId79" Type="http://schemas.openxmlformats.org/officeDocument/2006/relationships/hyperlink" Target="C:/Users/Lenovo/Desktop/B%C4%B0R%C4%B0M%20%C4%B0%C3%87%C4%B0%20DE%C4%9EERLEND%C4%B0RME/TONYA%20MYO%20%C4%B0LK%20VE%20AC%C4%B0L%20YARDIM%20DI%C5%9E%20PAYDA%C5%9E%20G%C3%96R%C3%9C%C5%9ELER%C4%B0.pdf" TargetMode="External"/><Relationship Id="rId102" Type="http://schemas.openxmlformats.org/officeDocument/2006/relationships/hyperlink" Target="https://tonyamyo.trabzon.edu.tr/S/3683/staj-ve-isletme-egitimi-komisyonu" TargetMode="External"/><Relationship Id="rId123" Type="http://schemas.openxmlformats.org/officeDocument/2006/relationships/hyperlink" Target="https://tonyamyo.trabzon.edu.tr/S/7119/sinav-surecleri-hazirlik-ve-uygulama-esaslari" TargetMode="External"/><Relationship Id="rId144" Type="http://schemas.openxmlformats.org/officeDocument/2006/relationships/hyperlink" Target="https://tonyamyo.trabzon.edu.tr/Haber/3964/ilk-ve-acil-yardim-programi-ogrencilerine-yonelik-akran-mentorlugu-programi-gerceklestirildi" TargetMode="External"/><Relationship Id="rId90" Type="http://schemas.openxmlformats.org/officeDocument/2006/relationships/hyperlink" Target="https://tonyamyo.trabzon.edu.tr/S/3688/faaliyet-raporlari%20=1%20kan%C4%B1t%20a%C3%A7%C4%B1klamas%C4%B1" TargetMode="External"/><Relationship Id="rId165" Type="http://schemas.openxmlformats.org/officeDocument/2006/relationships/hyperlink" Target="https://tonyamyo.trabzon.edu.tr/Haber/2827/organ-bagisinin-tibbi-ve-dini-acidan-onemi-konulu-konferans-gerceklestirildi" TargetMode="External"/><Relationship Id="rId186" Type="http://schemas.openxmlformats.org/officeDocument/2006/relationships/hyperlink" Target="https://engelsiz.trabzon.edu.tr/Duyuru/2384/engelli-ogrenci-birimine-erisim" TargetMode="External"/><Relationship Id="rId211" Type="http://schemas.openxmlformats.org/officeDocument/2006/relationships/hyperlink" Target="https://tonyamyo.trabzon.edu.tr/S/3697/kalite-ic-denetim-ekibi" TargetMode="External"/><Relationship Id="rId232" Type="http://schemas.openxmlformats.org/officeDocument/2006/relationships/hyperlink" Target="https://tonyamyo.trabzon.edu.tr/Haber/2817/kizilay-kan-bagisi-etkinligi-gerceklestirildi" TargetMode="External"/><Relationship Id="rId253" Type="http://schemas.openxmlformats.org/officeDocument/2006/relationships/hyperlink" Target="https://tonyamyo.trabzon.edu.tr/Haber/2672/yuksekokulumuzda-bagimlilikla-mucadele-egitimi-duzenlendi" TargetMode="External"/><Relationship Id="rId27" Type="http://schemas.openxmlformats.org/officeDocument/2006/relationships/hyperlink" Target="https://tonyamyo.trabzon.edu.tr/S/3628/sosyal-medya-hesaplarimiz" TargetMode="External"/><Relationship Id="rId48" Type="http://schemas.openxmlformats.org/officeDocument/2006/relationships/hyperlink" Target="https://tonyamyo.trabzon.edu.tr/S/3618/sikayet-oneri-istek" TargetMode="External"/><Relationship Id="rId69" Type="http://schemas.openxmlformats.org/officeDocument/2006/relationships/hyperlink" Target="https://tonyamyo.trabzon.edu.tr/Haber/2447/paydasimiz-vakfikebir-devlet-hastanesine-ziyaret" TargetMode="External"/><Relationship Id="rId113" Type="http://schemas.openxmlformats.org/officeDocument/2006/relationships/hyperlink" Target="https://tonyamyo.trabzon.edu.tr/Haber/2747/ogretim-elemanlarimiz-umke-temel-egitimine-katildilar" TargetMode="External"/><Relationship Id="rId134" Type="http://schemas.openxmlformats.org/officeDocument/2006/relationships/hyperlink" Target="https://oidb.trabzon.edu.tr/Duyuru/7386/2024-2025-egitim-ogretim-yili-guz-yariyili-kayit-yenileme-ve-ders-yazilimlari-hakkinda-bilgilendirme" TargetMode="External"/><Relationship Id="rId80" Type="http://schemas.openxmlformats.org/officeDocument/2006/relationships/hyperlink" Target="https://tonyamyo.trabzon.edu.tr/S/3698/ic-ve-dis-paydaslar" TargetMode="External"/><Relationship Id="rId155" Type="http://schemas.openxmlformats.org/officeDocument/2006/relationships/hyperlink" Target="https://ubys.trabzon.edu.tr/AIS/Common/Public/CheckDiploma" TargetMode="External"/><Relationship Id="rId176" Type="http://schemas.openxmlformats.org/officeDocument/2006/relationships/hyperlink" Target="https://tonyamyo.trabzon.edu.tr/Haber/2865/aile-egitimi-programi-gerceklestirildi" TargetMode="External"/><Relationship Id="rId197" Type="http://schemas.openxmlformats.org/officeDocument/2006/relationships/hyperlink" Target="https://tonyamyo.trabzon.edu.tr/Haber/2355/ogrencilerimiz-okul-bahcesine-renk-getirdi-gonulluluk-dersi-kapsaminda-ciceklendirme-faaliyeti" TargetMode="External"/><Relationship Id="rId201" Type="http://schemas.openxmlformats.org/officeDocument/2006/relationships/hyperlink" Target="https://tonyamyo.trabzon.edu.tr/Personel/Akademik/5141" TargetMode="External"/><Relationship Id="rId222" Type="http://schemas.openxmlformats.org/officeDocument/2006/relationships/hyperlink" Target="https://tonyamyo.trabzon.edu.tr/Files/ckFiles/tonyamyo-trabzon-edu-tr/SINAV%20PROGRAMI/Uzun_Arastirma_izin_Formu_8_15%20g%C3%BCn%20(1).doc" TargetMode="External"/><Relationship Id="rId243" Type="http://schemas.openxmlformats.org/officeDocument/2006/relationships/hyperlink" Target="https://tonyamyo.trabzon.edu.tr/Haber/2459/trabzon-il-saglik-mudurunu-ziyaret" TargetMode="External"/><Relationship Id="rId264" Type="http://schemas.openxmlformats.org/officeDocument/2006/relationships/fontTable" Target="fontTable.xml"/><Relationship Id="rId17" Type="http://schemas.openxmlformats.org/officeDocument/2006/relationships/hyperlink" Target="https://tonyamyo.trabzon.edu.tr/S/7372/mudure-mesaj" TargetMode="External"/><Relationship Id="rId38" Type="http://schemas.openxmlformats.org/officeDocument/2006/relationships/hyperlink" Target="https://tonyamyo.trabzon.edu.tr/S/7119/sinav-surecleri-hazirlik-ve-uygulama-esaslari" TargetMode="External"/><Relationship Id="rId59" Type="http://schemas.openxmlformats.org/officeDocument/2006/relationships/hyperlink" Target="https://uluslararasi.yok.gov.tr/uluslararasilasma/tyyc/tyyc-temel-alan-ve-uygulamalari" TargetMode="External"/><Relationship Id="rId103" Type="http://schemas.openxmlformats.org/officeDocument/2006/relationships/hyperlink" Target="https://tonyamyo.trabzon.edu.tr/Haber/2630/tonya-meslek-yuksekokulu-oryantasyon-haftasi-tamamlandi" TargetMode="External"/><Relationship Id="rId124" Type="http://schemas.openxmlformats.org/officeDocument/2006/relationships/hyperlink" Target="https://tonyamyo.trabzon.edu.tr/S/7480/uygulamali-sinav-surecleri" TargetMode="External"/><Relationship Id="rId70" Type="http://schemas.openxmlformats.org/officeDocument/2006/relationships/hyperlink" Target="https://tonyamyo.trabzon.edu.tr/Haber/2445/paydaslarla-isletmede-mesleki-egitim-ve-staj-uygulamalari-degerlendirildi" TargetMode="External"/><Relationship Id="rId91" Type="http://schemas.openxmlformats.org/officeDocument/2006/relationships/hyperlink" Target="https://tonyamyo.trabzon.edu.tr/S/5767/birim-danisma-kurulu" TargetMode="External"/><Relationship Id="rId145" Type="http://schemas.openxmlformats.org/officeDocument/2006/relationships/hyperlink" Target="https://tonyamyo.trabzon.edu.tr/Haber/2865/aile-egitimi-programi-gerceklestirildi" TargetMode="External"/><Relationship Id="rId166" Type="http://schemas.openxmlformats.org/officeDocument/2006/relationships/hyperlink" Target="https://tonyamyo.trabzon.edu.tr/Haber/2817/kizilay-kan-bagisi-etkinligi-gerceklestirildi" TargetMode="External"/><Relationship Id="rId187" Type="http://schemas.openxmlformats.org/officeDocument/2006/relationships/hyperlink" Target="https://engelsiz.trabzon.edu.tr/Duyuru/2384/engelli-ogrenci-birimine-erisim" TargetMode="External"/><Relationship Id="rId1" Type="http://schemas.openxmlformats.org/officeDocument/2006/relationships/customXml" Target="../customXml/item1.xml"/><Relationship Id="rId212" Type="http://schemas.openxmlformats.org/officeDocument/2006/relationships/hyperlink" Target="https://tonyamyo.trabzon.edu.tr/S/3696/risk-yonetim-ekibi" TargetMode="External"/><Relationship Id="rId233" Type="http://schemas.openxmlformats.org/officeDocument/2006/relationships/hyperlink" Target="https://tonyamyo.trabzon.edu.tr/Haber/2680/meslek-yuksekokulumuz-akademisyen-ve-ogrencileri-trabzon-kariyer-expo-2024-fuarina-katildi" TargetMode="External"/><Relationship Id="rId254" Type="http://schemas.openxmlformats.org/officeDocument/2006/relationships/hyperlink" Target="https://tonyamyo.trabzon.edu.tr/Haber/2827/organ-bagisinin-tibbi-ve-dini-acidan-onemi-konulu-konferans-gerceklestirildi" TargetMode="External"/><Relationship Id="rId28" Type="http://schemas.openxmlformats.org/officeDocument/2006/relationships/hyperlink" Target="https://tonyamyo.trabzon.edu.tr/Duyuru" TargetMode="External"/><Relationship Id="rId49" Type="http://schemas.openxmlformats.org/officeDocument/2006/relationships/hyperlink" Target="https://tonyamyo.trabzon.edu.tr/S/7372/mudure-mesaj" TargetMode="External"/><Relationship Id="rId114" Type="http://schemas.openxmlformats.org/officeDocument/2006/relationships/hyperlink" Target="https://trabzon.edu.tr/Images/Uploads/lisans_onlisansyonetmelik.pdf" TargetMode="External"/><Relationship Id="rId60" Type="http://schemas.openxmlformats.org/officeDocument/2006/relationships/hyperlink" Target="https://tonyamyo.trabzon.edu.tr/Files/ckFiles/tonyamyo-trabzon-edu-tr/%C4%B0dari%20Personel%20%C4%B0%C5%9F%20Ak%C4%B1%C5%9F%20%C5%9Eemas%C4%B1/Program%20Yeterliliklerinin%20Belirlenmesi%20S%C3%BCreci.pdf" TargetMode="External"/><Relationship Id="rId81" Type="http://schemas.openxmlformats.org/officeDocument/2006/relationships/hyperlink" Target="https://ubys.trabzon.edu.tr/AIS/OutcomeBasedLearning/Home/Index?id=uLM6L2obvZ2CH2AkOkEUxQ!xGGx!!xGGx!&amp;culture=tr-TR" TargetMode="External"/><Relationship Id="rId135" Type="http://schemas.openxmlformats.org/officeDocument/2006/relationships/hyperlink" Target="https://ubys.trabzon.edu.tr/AIS/OutcomeBasedLearning/Home/Index?culture=tr-TR" TargetMode="External"/><Relationship Id="rId156" Type="http://schemas.openxmlformats.org/officeDocument/2006/relationships/hyperlink" Target="https://tonyamyo.trabzon.edu.tr/S/3637/mezun-ogrenci-sayisi" TargetMode="External"/><Relationship Id="rId177" Type="http://schemas.openxmlformats.org/officeDocument/2006/relationships/hyperlink" Target="https://tonyamyo.trabzon.edu.tr/Haber/2827/organ-bagisinin-tibbi-ve-dini-acidan-onemi-konulu-konferans-gerceklestirildi" TargetMode="External"/><Relationship Id="rId198" Type="http://schemas.openxmlformats.org/officeDocument/2006/relationships/hyperlink" Target="https://tonyamyo.trabzon.edu.tr/Haber/2354/meslek-yuksekokulu-ogrencilerimizden-toplumsal-sorumluluk-cevre-temizligi-faaliyeti" TargetMode="External"/><Relationship Id="rId202" Type="http://schemas.openxmlformats.org/officeDocument/2006/relationships/hyperlink" Target="https://trabzon.edu.tr/Images/Uploads/YONERGELER/ogretimuyeyukselme.pdf" TargetMode="External"/><Relationship Id="rId223" Type="http://schemas.openxmlformats.org/officeDocument/2006/relationships/hyperlink" Target="https://tonyamyo.trabzon.edu.tr/S/6823/bolum-tanitim-afisleri" TargetMode="External"/><Relationship Id="rId244" Type="http://schemas.openxmlformats.org/officeDocument/2006/relationships/hyperlink" Target="https://tonyamyo.trabzon.edu.tr/S/3695/performans-gostergeleri" TargetMode="External"/><Relationship Id="rId18" Type="http://schemas.openxmlformats.org/officeDocument/2006/relationships/hyperlink" Target="https://tonyamyo.trabzon.edu.tr/S/3687/sifir-atik-birim-komisyonu" TargetMode="External"/><Relationship Id="rId39" Type="http://schemas.openxmlformats.org/officeDocument/2006/relationships/hyperlink" Target="https://tonyamyo.trabzon.edu.tr/S/3695/performans-gostergeleri" TargetMode="External"/><Relationship Id="rId265" Type="http://schemas.openxmlformats.org/officeDocument/2006/relationships/theme" Target="theme/theme1.xml"/><Relationship Id="rId50" Type="http://schemas.openxmlformats.org/officeDocument/2006/relationships/hyperlink" Target="https://tonyamyo.trabzon.edu.tr/S/3619/mezunlarimizin-istihdam-durumu%20=1%20kan%C4%B1t%20a%C3%A7%C4%B1klamas%C4%B1" TargetMode="External"/><Relationship Id="rId104" Type="http://schemas.openxmlformats.org/officeDocument/2006/relationships/hyperlink" Target="https://ubys.trabzon.edu.tr/" TargetMode="External"/><Relationship Id="rId125" Type="http://schemas.openxmlformats.org/officeDocument/2006/relationships/hyperlink" Target="https://tonyamyo.trabzon.edu.tr/Haber/2651/kutuphane-tanitim-toplantisi-gerceklestirildi" TargetMode="External"/><Relationship Id="rId146" Type="http://schemas.openxmlformats.org/officeDocument/2006/relationships/hyperlink" Target="https://tonyamyo.trabzon.edu.tr/Haber/2827/organ-bagisinin-tibbi-ve-dini-acidan-onemi-konulu-konferans-gerceklestirildi" TargetMode="External"/><Relationship Id="rId167" Type="http://schemas.openxmlformats.org/officeDocument/2006/relationships/hyperlink" Target="https://tonyamyo.trabzon.edu.tr/Haber/2672/yuksekokulumuzda-bagimlilikla-mucadele-egitimi-duzenlendi" TargetMode="External"/><Relationship Id="rId188" Type="http://schemas.openxmlformats.org/officeDocument/2006/relationships/hyperlink" Target="https://tonyamyo.trabzon.edu.tr/Haber/4069/yuksekokulumuz-ogrencileri-tarafindan-saglik-taramasi-ziyareti-gerceklestirildi" TargetMode="External"/><Relationship Id="rId71" Type="http://schemas.openxmlformats.org/officeDocument/2006/relationships/hyperlink" Target="TGT%20Dokuz%20Eyl%C3%BCl%20%C3%9Cniversitesi%20D%C4%B1%C5%9F%20Payda%C5%9F%20G%C3%B6r%C3%BC%C5%9F%20Formu_EvrimUmut.pdf" TargetMode="External"/><Relationship Id="rId92" Type="http://schemas.openxmlformats.org/officeDocument/2006/relationships/hyperlink" Target="C:/Users/Lenovo/Desktop/B%C4%B0R%C4%B0M%20%C4%B0%C3%87%C4%B0%20DE%C4%9EERLEND%C4%B0RME/TGT%20Dokuz%20Eyl%C3%BCl%20%C3%9Cniversitesi%20D%C4%B1%C5%9F%20Payda%C5%9F%20G%C3%B6r%C3%BC%C5%9F%20Formu_EvrimUmut.docx" TargetMode="External"/><Relationship Id="rId213" Type="http://schemas.openxmlformats.org/officeDocument/2006/relationships/hyperlink" Target="https://tonyamyo.trabzon.edu.tr/S/3674/izleme-standartlari" TargetMode="External"/><Relationship Id="rId234" Type="http://schemas.openxmlformats.org/officeDocument/2006/relationships/hyperlink" Target="https://tonyamyo.trabzon.edu.tr/Haber/2651/kutuphane-tanitim-toplantisi-gerceklestirildi" TargetMode="External"/><Relationship Id="rId2" Type="http://schemas.openxmlformats.org/officeDocument/2006/relationships/numbering" Target="numbering.xml"/><Relationship Id="rId29" Type="http://schemas.openxmlformats.org/officeDocument/2006/relationships/hyperlink" Target="https://tonyamyo.trabzon.edu.tr/S/3655/tibbi-hizmetler-ve-teknikler-bolumu" TargetMode="External"/><Relationship Id="rId255" Type="http://schemas.openxmlformats.org/officeDocument/2006/relationships/hyperlink" Target="https://tonyamyo.trabzon.edu.tr/Haber/2865/aile-egitimi-programi-gerceklestirildi" TargetMode="External"/><Relationship Id="rId40" Type="http://schemas.openxmlformats.org/officeDocument/2006/relationships/hyperlink" Target="https://ubys.trabzon.edu.tr/" TargetMode="External"/><Relationship Id="rId115" Type="http://schemas.openxmlformats.org/officeDocument/2006/relationships/hyperlink" Target="https://tonyamyo.trabzon.edu.tr/S/3641/basari-notunun-degerlendirilmesi%20=1%20kan%C4%B1t%20a%C3%A7%C4%B1klamas%C4%B1" TargetMode="External"/><Relationship Id="rId136" Type="http://schemas.openxmlformats.org/officeDocument/2006/relationships/hyperlink" Target="https://trabzon.edu.tr/Images/Uploads/lisans_onlisansyonetmelik.pdf" TargetMode="External"/><Relationship Id="rId157" Type="http://schemas.openxmlformats.org/officeDocument/2006/relationships/hyperlink" Target="https://oidb.trabzon.edu.tr/S/6871/online-ilisik-kesme" TargetMode="External"/><Relationship Id="rId178" Type="http://schemas.openxmlformats.org/officeDocument/2006/relationships/hyperlink" Target="https://tonyamyo.trabzon.edu.tr/Haber/2817/kizilay-kan-bagisi-etkinligi-gerceklestirildi" TargetMode="External"/><Relationship Id="rId61" Type="http://schemas.openxmlformats.org/officeDocument/2006/relationships/hyperlink" Target="https://tonyamyo.trabzon.edu.tr/Files/ckFiles/tonyamyo-trabzon-edu-tr/%C4%B0dari%20Personel%20%C4%B0%C5%9F%20Ak%C4%B1%C5%9F%20%C5%9Eemas%C4%B1/4-Yeni%20B%C3%B6l%C3%BCm%20Ve%20Program%20A%C3%A7%C4%B1lmas%C4%B1%20%C4%B0%C5%9F%20S%C3%BCreci.pdf" TargetMode="External"/><Relationship Id="rId82" Type="http://schemas.openxmlformats.org/officeDocument/2006/relationships/hyperlink" Target="https://www.mevzuat.gov.tr/mevzuat?MevzuatNo=13948&amp;MevzuatTur=7&amp;MevzuatTertip=5" TargetMode="External"/><Relationship Id="rId199" Type="http://schemas.openxmlformats.org/officeDocument/2006/relationships/hyperlink" Target="https://tonyamyo.trabzon.edu.tr/Haber/2101/gonulluluk-calismalari-dersi-kapsaminda-fidan-dikme-etkinligi-gerceklestirildi" TargetMode="External"/><Relationship Id="rId203" Type="http://schemas.openxmlformats.org/officeDocument/2006/relationships/hyperlink" Target="https://www.mevzuat.gov.tr/mevzuat?MevzuatNo=28947&amp;MevzuatTur=7&amp;MevzuatTertip=5" TargetMode="External"/><Relationship Id="rId19" Type="http://schemas.openxmlformats.org/officeDocument/2006/relationships/hyperlink" Target="https://tonyamyo.trabzon.edu.tr/S/3689/universite-toplumsal-hizmet-politikasi" TargetMode="External"/><Relationship Id="rId224" Type="http://schemas.openxmlformats.org/officeDocument/2006/relationships/hyperlink" Target="https://tonyamyo.trabzon.edu.tr/Personel/Akademik/5141" TargetMode="External"/><Relationship Id="rId245" Type="http://schemas.openxmlformats.org/officeDocument/2006/relationships/hyperlink" Target="https://personel.trabzon.edu.tr/S/3421/akademik-tesvik" TargetMode="External"/><Relationship Id="rId30" Type="http://schemas.openxmlformats.org/officeDocument/2006/relationships/hyperlink" Target="https://tonyamyo.trabzon.edu.tr/S/3634/organizasyon-semasi" TargetMode="External"/><Relationship Id="rId105" Type="http://schemas.openxmlformats.org/officeDocument/2006/relationships/hyperlink" Target="https://tonyamyo.trabzon.edu.tr/Haber/2579/2024-2025-egitim-ogretim-yili-guz-yariyili-donem-basi-akademik-kurul-toplantisi-gerceklestirildi" TargetMode="External"/><Relationship Id="rId126" Type="http://schemas.openxmlformats.org/officeDocument/2006/relationships/hyperlink" Target="https://tonyamyo.trabzon.edu.tr/Haber/2355/ogrencilerimiz-okul-bahcesine-renk-getirdi-gonulluluk-dersi-kapsaminda-ciceklendirme-faaliyeti" TargetMode="External"/><Relationship Id="rId147" Type="http://schemas.openxmlformats.org/officeDocument/2006/relationships/hyperlink" Target="https://tonyamyo.trabzon.edu.tr/Haber/2817/kizilay-kan-bagisi-etkinligi-gerceklestirildi" TargetMode="External"/><Relationship Id="rId168" Type="http://schemas.openxmlformats.org/officeDocument/2006/relationships/hyperlink" Target="https://tonyamyo.trabzon.edu.tr/Haber/2651/kutuphane-tanitim-toplantisi-gerceklestirildi" TargetMode="External"/><Relationship Id="rId51" Type="http://schemas.openxmlformats.org/officeDocument/2006/relationships/hyperlink" Target="https://tonyamyo.trabzon.edu.tr/S/3637/mezun-ogrenci-sayisi%20=1%20kan%C4%B1t%20a%C3%A7%C4%B1klamas%C4%B1" TargetMode="External"/><Relationship Id="rId72" Type="http://schemas.openxmlformats.org/officeDocument/2006/relationships/hyperlink" Target="https://tonyamyo.trabzon.edu.tr/Haber/2101/gonulluluk-calismalari-dersi-kapsaminda-fidan-dikme-etkinligi-gerceklestirildi" TargetMode="External"/><Relationship Id="rId93" Type="http://schemas.openxmlformats.org/officeDocument/2006/relationships/hyperlink" Target="C:/Users/Lenovo/Desktop/B%C4%B0R%C4%B0M%20%C4%B0%C3%87%C4%B0%20DE%C4%9EERLEND%C4%B0RME/TGT%20Ondokuz%20May%C4%B1s%20%C3%9Cniveristesi%20TRU%20TONYA%20MYO%20D%C4%B1%C5%9F%20Payda%C5%9F%20G%C3%B6r%C3%BC%C5%9F%20Formu%20(1).docx" TargetMode="External"/><Relationship Id="rId189" Type="http://schemas.openxmlformats.org/officeDocument/2006/relationships/hyperlink" Target="https://tonyamyo.trabzon.edu.tr/Haber/3964/ilk-ve-acil-yardim-programi-ogrencilerine-yonelik-akran-mentorlugu-programi-gerceklestirildi" TargetMode="External"/><Relationship Id="rId3" Type="http://schemas.openxmlformats.org/officeDocument/2006/relationships/styles" Target="styles.xml"/><Relationship Id="rId214" Type="http://schemas.openxmlformats.org/officeDocument/2006/relationships/hyperlink" Target="https://tonyamyo.trabzon.edu.tr/S/3663/kontrol-ortami-standartlari" TargetMode="External"/><Relationship Id="rId235" Type="http://schemas.openxmlformats.org/officeDocument/2006/relationships/hyperlink" Target="https://tonyamyo.trabzon.edu.tr/Haber/2865/aile-egitimi-programi-gerceklestirildi" TargetMode="External"/><Relationship Id="rId256" Type="http://schemas.openxmlformats.org/officeDocument/2006/relationships/hyperlink" Target="https://tonyamyo.trabzon.edu.tr/Haber/2680/meslek-yuksekokulumuz-akademisyen-ve-ogrencileri-trabzon-kariyer-expo-2024-fuarina-katildi" TargetMode="External"/><Relationship Id="rId116" Type="http://schemas.openxmlformats.org/officeDocument/2006/relationships/hyperlink" Target="https://tonyamyo.trabzon.edu.tr/Duyuru/7953/2024-2025-egitim-ogretim-yili-guz-donemi-final-sinav-programi" TargetMode="External"/><Relationship Id="rId137" Type="http://schemas.openxmlformats.org/officeDocument/2006/relationships/hyperlink" Target="https://tonyamyo.trabzon.edu.tr/Haber/2515/son-uc-yilin-program-bazli-taban-puan-analizi" TargetMode="External"/><Relationship Id="rId158" Type="http://schemas.openxmlformats.org/officeDocument/2006/relationships/hyperlink" Target="https://tonyamyo.trabzon.edu.tr/S/3636/mezuniyet-islemleri-ve-aciklamalar" TargetMode="External"/><Relationship Id="rId20" Type="http://schemas.openxmlformats.org/officeDocument/2006/relationships/hyperlink" Target="https://tonyamyo.trabzon.edu.tr/S/5767/birim-danisma-kurulu" TargetMode="External"/><Relationship Id="rId41" Type="http://schemas.openxmlformats.org/officeDocument/2006/relationships/hyperlink" Target="https://tonyamyo.trabzon.edu.tr/S/7371/ogrenci-uyum-rehberi" TargetMode="External"/><Relationship Id="rId62" Type="http://schemas.openxmlformats.org/officeDocument/2006/relationships/hyperlink" Target="https://uluslararasi.yok.gov.tr/Sayfalar/avrupa-yuksekogretim-alani-ile-uyum-projesi/yeterlikler-cercevesi.aspx" TargetMode="External"/><Relationship Id="rId83" Type="http://schemas.openxmlformats.org/officeDocument/2006/relationships/hyperlink" Target="https://www.trabzon.edu.tr/Images/Uploads/YONERGELER/muafiyet.pdf" TargetMode="External"/><Relationship Id="rId179" Type="http://schemas.openxmlformats.org/officeDocument/2006/relationships/hyperlink" Target="https://tonyamyo.trabzon.edu.tr/Haber/2672/yuksekokulumuzda-bagimlilikla-mucadele-egitimi-duzenlendi" TargetMode="External"/><Relationship Id="rId190" Type="http://schemas.openxmlformats.org/officeDocument/2006/relationships/hyperlink" Target="https://tonyamyo.trabzon.edu.tr/Haber/2865/aile-egitimi-programi-gerceklestirildi" TargetMode="External"/><Relationship Id="rId204" Type="http://schemas.openxmlformats.org/officeDocument/2006/relationships/hyperlink" Target="https://www.mevzuat.gov.tr/mevzuat?MevzuatNo=24672&amp;MevzuatTur=7&amp;MevzuatTertip=5" TargetMode="External"/><Relationship Id="rId225" Type="http://schemas.openxmlformats.org/officeDocument/2006/relationships/hyperlink" Target="https://tonyamyo.trabzon.edu.tr/S/3695/performans-gostergeleri" TargetMode="External"/><Relationship Id="rId246" Type="http://schemas.openxmlformats.org/officeDocument/2006/relationships/hyperlink" Target="https://tonyamyo.trabzon.edu.tr/S/3686/akademik-tesvik-basvuru-ve-inceleme-komisyonu" TargetMode="External"/><Relationship Id="rId106" Type="http://schemas.openxmlformats.org/officeDocument/2006/relationships/hyperlink" Target="https://tonyamyo.trabzon.edu.tr/S/4922/tonya-myo-egitim-saglik-arastirma-kulubu-tesak" TargetMode="External"/><Relationship Id="rId127" Type="http://schemas.openxmlformats.org/officeDocument/2006/relationships/hyperlink" Target="https://tonyamyo.trabzon.edu.tr/Haber/2354/meslek-yuksekokulu-ogrencilerimizden-toplumsal-sorumluluk-cevre-temizligi-faaliyeti" TargetMode="External"/><Relationship Id="rId10" Type="http://schemas.openxmlformats.org/officeDocument/2006/relationships/hyperlink" Target="https://tonyamyo.trabzon.edu.tr/S/3655/tibbi-hizmetler-ve-teknikler-bolumu" TargetMode="External"/><Relationship Id="rId31" Type="http://schemas.openxmlformats.org/officeDocument/2006/relationships/hyperlink" Target="https://tonyamyo.trabzon.edu.tr/Personel/Akademik/5141" TargetMode="External"/><Relationship Id="rId52" Type="http://schemas.openxmlformats.org/officeDocument/2006/relationships/hyperlink" Target="https://tonyamyo.trabzon.edu.tr/Haber/3964/ilk-ve-acil-yardim-programi-ogrencilerine-yonelik-akran-mentorlugu-programi-gerceklestirildi" TargetMode="External"/><Relationship Id="rId73" Type="http://schemas.openxmlformats.org/officeDocument/2006/relationships/hyperlink" Target="TONYA%20MYO%20%C4%B0LK%20VE%20AC%C4%B0L%20YARDIM%20DI%C5%9E%20PAYDA%C5%9E%20G%C3%96R%C3%9C%C5%9ELER%C4%B0.pdf" TargetMode="External"/><Relationship Id="rId94" Type="http://schemas.openxmlformats.org/officeDocument/2006/relationships/hyperlink" Target="TLT%20D%C4%B1%C5%9F%20Payda%C5%9F%20G%C3%B6r%C3%BC%C5%9F%20Formu%20Mu%C4%9Fla%20S%C4%B1tk%C4%B1%20Ko%C3%A7man%20%C3%9Cniversitesi%20Marmaris%20SHMYO.pdf" TargetMode="External"/><Relationship Id="rId148" Type="http://schemas.openxmlformats.org/officeDocument/2006/relationships/hyperlink" Target="https://tonyamyo.trabzon.edu.tr/Haber/2672/yuksekokulumuzda-bagimlilikla-mucadele-egitimi-duzenlendi" TargetMode="External"/><Relationship Id="rId169" Type="http://schemas.openxmlformats.org/officeDocument/2006/relationships/hyperlink" Target="https://tonyamyo.trabzon.edu.tr/S/7371/ogrenci-uyum-rehberi" TargetMode="External"/><Relationship Id="rId4" Type="http://schemas.openxmlformats.org/officeDocument/2006/relationships/settings" Target="settings.xml"/><Relationship Id="rId180" Type="http://schemas.openxmlformats.org/officeDocument/2006/relationships/hyperlink" Target="https://tonyamyo.trabzon.edu.tr/Haber/2651/kutuphane-tanitim-toplantisi-gerceklestirildi" TargetMode="External"/><Relationship Id="rId215" Type="http://schemas.openxmlformats.org/officeDocument/2006/relationships/hyperlink" Target="https://tonyamyo.trabzon.edu.tr/S/3672/kontrol-faaliyetleri-standartlari" TargetMode="External"/><Relationship Id="rId236" Type="http://schemas.openxmlformats.org/officeDocument/2006/relationships/hyperlink" Target="https://tonyamyo.trabzon.edu.tr/Haber/2827/organ-bagisinin-tibbi-ve-dini-acidan-onemi-konulu-konferans-gerceklestirildi" TargetMode="External"/><Relationship Id="rId257" Type="http://schemas.openxmlformats.org/officeDocument/2006/relationships/hyperlink" Target="https://tonyamyo.trabzon.edu.tr/Haber/2817/kizilay-kan-bagisi-etkinligi-gerceklestirildi" TargetMode="External"/><Relationship Id="rId42" Type="http://schemas.openxmlformats.org/officeDocument/2006/relationships/hyperlink" Target="https://tonyamyo.trabzon.edu.tr/S/3618/sikayet-oneri-istek" TargetMode="External"/><Relationship Id="rId84" Type="http://schemas.openxmlformats.org/officeDocument/2006/relationships/hyperlink" Target="https://tonyamyo.trabzon.edu.tr/S/3635/ders-mufredatlari-ve-icerikleri%20=1%20kan%C4%B1t%20a%C3%A7%C4%B1klamas%C4%B1" TargetMode="External"/><Relationship Id="rId138" Type="http://schemas.openxmlformats.org/officeDocument/2006/relationships/hyperlink" Target="https://tonyamyo.trabzon.edu.tr/S/7371/ogrenci-uyum-rehberi" TargetMode="External"/><Relationship Id="rId191" Type="http://schemas.openxmlformats.org/officeDocument/2006/relationships/hyperlink" Target="https://tonyamyo.trabzon.edu.tr/Haber/2827/organ-bagisinin-tibbi-ve-dini-acidan-onemi-konulu-konferans-gerceklestirildi" TargetMode="External"/><Relationship Id="rId205" Type="http://schemas.openxmlformats.org/officeDocument/2006/relationships/hyperlink" Target="https://www.mevzuat.gov.tr/mevzuat?MevzuatNo=10127&amp;MevzuatTur=7&amp;MevzuatTertip=5" TargetMode="External"/><Relationship Id="rId247" Type="http://schemas.openxmlformats.org/officeDocument/2006/relationships/hyperlink" Target="https://tonyamyo.trabzon.edu.tr/S/3695/performans-gostergeler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5FE59-6FB6-4482-AC35-23F99E26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33</Pages>
  <Words>13527</Words>
  <Characters>77109</Characters>
  <Application>Microsoft Office Word</Application>
  <DocSecurity>0</DocSecurity>
  <Lines>642</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ESARI</cp:lastModifiedBy>
  <cp:revision>10</cp:revision>
  <dcterms:created xsi:type="dcterms:W3CDTF">2012-01-10T09:29:00Z</dcterms:created>
  <dcterms:modified xsi:type="dcterms:W3CDTF">2025-05-30T11:17:00Z</dcterms:modified>
</cp:coreProperties>
</file>