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:rsidRPr="00CE375E" w14:paraId="646C31B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AF" w14:textId="77777777" w:rsidR="00197F91" w:rsidRPr="00CE375E" w:rsidRDefault="00197F91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646C31B0" w14:textId="3C089254" w:rsidR="00197F91" w:rsidRPr="00CE375E" w:rsidRDefault="001C7DD6" w:rsidP="0064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Trabzon Üniversitesi</w:t>
            </w:r>
          </w:p>
        </w:tc>
      </w:tr>
      <w:tr w:rsidR="00197F91" w:rsidRPr="00CE375E" w14:paraId="646C31B4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B2" w14:textId="77777777" w:rsidR="00197F91" w:rsidRPr="00CE375E" w:rsidRDefault="00197F91" w:rsidP="00640A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646C31B3" w14:textId="760F8584" w:rsidR="00197F91" w:rsidRPr="00CE375E" w:rsidRDefault="001C7DD6" w:rsidP="0064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</w:p>
        </w:tc>
      </w:tr>
      <w:tr w:rsidR="00197F91" w:rsidRPr="00CE375E" w14:paraId="646C31B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B5" w14:textId="77777777" w:rsidR="00197F91" w:rsidRPr="00CE375E" w:rsidRDefault="00197F91" w:rsidP="00640A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646C31B6" w14:textId="60606FE9" w:rsidR="00197F91" w:rsidRPr="00CE375E" w:rsidRDefault="00187C2B" w:rsidP="0064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Tonya Meslek Yüksekokulu </w:t>
            </w:r>
            <w:r w:rsidR="0004297E">
              <w:rPr>
                <w:rFonts w:ascii="Times New Roman" w:hAnsi="Times New Roman" w:cs="Times New Roman"/>
                <w:sz w:val="24"/>
                <w:szCs w:val="24"/>
              </w:rPr>
              <w:t>………. Bölümü /Bölüm Başkanı</w:t>
            </w:r>
          </w:p>
        </w:tc>
      </w:tr>
      <w:tr w:rsidR="00197F91" w:rsidRPr="00CE375E" w14:paraId="646C31BA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B8" w14:textId="77777777" w:rsidR="00197F91" w:rsidRPr="00CE375E" w:rsidRDefault="00197F91" w:rsidP="00640A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646C31B9" w14:textId="798B0E2F" w:rsidR="00197F91" w:rsidRPr="00CE375E" w:rsidRDefault="00EF6A2C" w:rsidP="0064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 Müdürü</w:t>
            </w:r>
          </w:p>
        </w:tc>
      </w:tr>
      <w:tr w:rsidR="001D7B32" w:rsidRPr="00CE375E" w14:paraId="646C31B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BB" w14:textId="77777777" w:rsidR="001D7B32" w:rsidRPr="00CE375E" w:rsidRDefault="00F0546F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646C31BC" w14:textId="154FB337" w:rsidR="001D7B32" w:rsidRPr="00CE375E" w:rsidRDefault="00187C2B" w:rsidP="0064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 w:rsidR="0004297E">
              <w:rPr>
                <w:rFonts w:ascii="Times New Roman" w:hAnsi="Times New Roman" w:cs="Times New Roman"/>
                <w:sz w:val="24"/>
                <w:szCs w:val="24"/>
              </w:rPr>
              <w:t xml:space="preserve"> ……….. Bölümü / Bölüm Başkan Yardımcısı</w:t>
            </w:r>
          </w:p>
        </w:tc>
      </w:tr>
      <w:tr w:rsidR="00197F91" w:rsidRPr="00CE375E" w14:paraId="646C31C9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BE" w14:textId="77777777" w:rsidR="00197F91" w:rsidRPr="00CE375E" w:rsidRDefault="00197F91" w:rsidP="00640A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7EC6C344" w14:textId="72720A37" w:rsidR="001E288E" w:rsidRDefault="00360414" w:rsidP="00640AA1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Tonya Meslek Yüksekokulu Müdürünün </w:t>
            </w:r>
            <w:r w:rsidR="0004297E">
              <w:rPr>
                <w:rFonts w:ascii="Times New Roman" w:hAnsi="Times New Roman" w:cs="Times New Roman"/>
                <w:sz w:val="24"/>
                <w:szCs w:val="24"/>
              </w:rPr>
              <w:t xml:space="preserve">/ Müdür Yardımcılarının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vereceği görevleri gerçekleştirmek.</w:t>
            </w:r>
          </w:p>
          <w:p w14:paraId="25B6F874" w14:textId="77777777" w:rsidR="00000D37" w:rsidRDefault="0004297E" w:rsidP="00360414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bölüm kurul toplantılarına başkanlık etmek.</w:t>
            </w:r>
          </w:p>
          <w:p w14:paraId="6FF90275" w14:textId="77777777" w:rsidR="0004297E" w:rsidRDefault="0004297E" w:rsidP="00360414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bölümün talepleri doğrultusunda Tonya Meslek Yüksekokulu Müdürlük Makamıyla iletişim sağlamak</w:t>
            </w:r>
          </w:p>
          <w:p w14:paraId="12ED1465" w14:textId="52F142AF" w:rsidR="00411582" w:rsidRDefault="0004297E" w:rsidP="00411582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bölüm başkanlığı ile Tonya Meslek Yüksekokulu Müdürlük Makamı arasındaki yazışmalarının sağlıklı biçimde kesintisiz olarak zamanında gerçekleşmesini sağlamak</w:t>
            </w:r>
          </w:p>
          <w:p w14:paraId="170E2193" w14:textId="77777777" w:rsidR="00411582" w:rsidRDefault="00411582" w:rsidP="00411582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bölümün eğitim süreçlerinin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 Yönetmeliği ile ilgili diğer yönergelerin ruhuna uygun bir şekilde uygulanmasını sağlamak</w:t>
            </w:r>
          </w:p>
          <w:p w14:paraId="67593331" w14:textId="4FF34128" w:rsidR="0004297E" w:rsidRDefault="0004297E" w:rsidP="00360414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bölüm içerisinde dönemsel olarak gerçekleştirilen ders dağıtımlarının öğretim elemanları arasında</w:t>
            </w:r>
            <w:r w:rsidR="00411582">
              <w:rPr>
                <w:rFonts w:ascii="Times New Roman" w:hAnsi="Times New Roman" w:cs="Times New Roman"/>
                <w:sz w:val="24"/>
                <w:szCs w:val="24"/>
              </w:rPr>
              <w:t>, olabildiğince ilgili öğretim elemanının bilim dalına uygun olacak biçimde,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dengeli </w:t>
            </w:r>
            <w:r w:rsidR="00411582">
              <w:rPr>
                <w:rFonts w:ascii="Times New Roman" w:hAnsi="Times New Roman" w:cs="Times New Roman"/>
                <w:sz w:val="24"/>
                <w:szCs w:val="24"/>
              </w:rPr>
              <w:t xml:space="preserve">ve adil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olarak gerçekleştirilmesini sağlamak</w:t>
            </w:r>
          </w:p>
          <w:p w14:paraId="14963594" w14:textId="77777777" w:rsidR="0004297E" w:rsidRDefault="0004297E" w:rsidP="00360414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bölüm içerisinde eğitim-öğretim faaliyetlerinin sağlıklı bir biçimde sürdürülmesini sağlamak</w:t>
            </w:r>
          </w:p>
          <w:p w14:paraId="5D9B5694" w14:textId="58518621" w:rsidR="0004297E" w:rsidRDefault="0004297E" w:rsidP="00360414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bölümün öğretim elemanları ve/veya öğrencileri ile alakalı olası problemler</w:t>
            </w:r>
            <w:r w:rsidR="0059136E">
              <w:rPr>
                <w:rFonts w:ascii="Times New Roman" w:hAnsi="Times New Roman" w:cs="Times New Roman"/>
                <w:sz w:val="24"/>
                <w:szCs w:val="24"/>
              </w:rPr>
              <w:t>in çözümün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0B5CD6">
              <w:rPr>
                <w:rFonts w:ascii="Times New Roman" w:hAnsi="Times New Roman" w:cs="Times New Roman"/>
                <w:sz w:val="24"/>
                <w:szCs w:val="24"/>
              </w:rPr>
              <w:t xml:space="preserve"> birincil derecede sorumluluk sahibi olmak</w:t>
            </w:r>
          </w:p>
          <w:p w14:paraId="19AC698C" w14:textId="564A5B0E" w:rsidR="0059136E" w:rsidRDefault="0059136E" w:rsidP="00360414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bölümün öğretim üyelerinin bilimsel faaliyetlerini arttırmaya yönelik teşvikte bulunmak</w:t>
            </w:r>
          </w:p>
          <w:p w14:paraId="60CFA8C1" w14:textId="77777777" w:rsidR="000B5CD6" w:rsidRDefault="000B5CD6" w:rsidP="00360414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bölümün dönemsel olarak gerçekleştirilen ders kayıtlanma süreçlerinin sağlıklı biçimde gerçekleştirilmesi adına gereken adımları atmak (danışman bilgilendirmeleri, toplantıları, vesaire…)</w:t>
            </w:r>
          </w:p>
          <w:p w14:paraId="501BD107" w14:textId="4394DC76" w:rsidR="000B5CD6" w:rsidRDefault="000B5CD6" w:rsidP="00360414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bölümün </w:t>
            </w:r>
            <w:r w:rsidR="008B2507">
              <w:rPr>
                <w:rFonts w:ascii="Times New Roman" w:hAnsi="Times New Roman" w:cs="Times New Roman"/>
                <w:sz w:val="24"/>
                <w:szCs w:val="24"/>
              </w:rPr>
              <w:t xml:space="preserve">eğitim-öğretim ile ilgili öğrenci listelerinin, haftalık ders programlarının, ders görevlendirmelerinin ve sınav programlarının hazırlanıp yazılması esnasında ve ilgili muhataplara (akademik-idari personel ve öğrenciler) bildirilmesi sürecinde aktif rol almak </w:t>
            </w:r>
          </w:p>
          <w:p w14:paraId="781744FC" w14:textId="77777777" w:rsidR="000B5CD6" w:rsidRDefault="000B5CD6" w:rsidP="00360414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bölümün ek ders ve sınav ücretlerine yönelik çizelgelerinin zamanında ve eksiksiz biçimde hazırlanmasını sağlamak.</w:t>
            </w:r>
          </w:p>
          <w:p w14:paraId="0873050B" w14:textId="77777777" w:rsidR="000B5CD6" w:rsidRDefault="000B5CD6" w:rsidP="00360414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bölümde tespit edilen problemlerin (idari ve/veya eğitim-öğretim/akademik) Tonya Meslek Yüksekokulu Müdürlük makamına (dolayısıyla ilgili Müdür Yardımcısına) bildirilmesini sağlamak</w:t>
            </w:r>
          </w:p>
          <w:p w14:paraId="1C0FCB65" w14:textId="49EA199A" w:rsidR="000B5CD6" w:rsidRDefault="000B5CD6" w:rsidP="00360414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bölümün kalite, değerlendirme ve akreditasyon süreçlerine yönelik faaliyetlerin, Tonya Meslek Yüksekokulu bünyesinde faaliyet </w:t>
            </w:r>
            <w:r w:rsidRPr="000B5CD6">
              <w:rPr>
                <w:rFonts w:ascii="Times New Roman" w:hAnsi="Times New Roman" w:cs="Times New Roman"/>
                <w:sz w:val="24"/>
                <w:szCs w:val="24"/>
              </w:rPr>
              <w:t>gösteren Kalite ve Akreditasyon Komisyonu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koordineli bir biçimde gerçekleştirilmesini sağlamak,</w:t>
            </w:r>
          </w:p>
          <w:p w14:paraId="1E275B97" w14:textId="5FB98762" w:rsidR="000B5CD6" w:rsidRDefault="00411582" w:rsidP="00360414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bölümün</w:t>
            </w:r>
            <w:r w:rsidR="008B2507">
              <w:rPr>
                <w:rFonts w:ascii="Times New Roman" w:hAnsi="Times New Roman" w:cs="Times New Roman"/>
                <w:sz w:val="24"/>
                <w:szCs w:val="24"/>
              </w:rPr>
              <w:t xml:space="preserve"> İşletmede Mesleki Eğitim Dersine yönelik, ilgili işletmelerdeki </w:t>
            </w:r>
            <w:r w:rsidR="008B2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çalışma alanlarının tespiti, ilgili eğitim süreçlerinin planlanması ve koordinasyonu ile ilgili eğitimin uygulanması ve izlemesi, ilgili eğitime yönelik görevlendirilmesi gerçekleştirilecek öğretim elemanlarının tespit edilip Tonya Meslek Yüksekokulu Müdürlüğüne bildirilmesini sağlamak.</w:t>
            </w:r>
          </w:p>
          <w:p w14:paraId="6BE12A36" w14:textId="77777777" w:rsidR="008B2507" w:rsidRDefault="008B2507" w:rsidP="00360414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bölümün İşletmede Mesleki Eğitim Kapsamında öğrencilerin gönderilebilecekleri kurumları/işyerlerini Tonya Meslek Yüksekokulu Müdürlüğüne teklif etmek</w:t>
            </w:r>
          </w:p>
          <w:p w14:paraId="646C31C8" w14:textId="3D05B1A2" w:rsidR="00411582" w:rsidRPr="00360414" w:rsidRDefault="008B2507" w:rsidP="002D67C6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bölümün İşletmede Mesleki Eğitim Dersine katılacak öğrencisi tarafından, Tonya meslek Yüksekokulu İdaresince Öğrenciden istenen</w:t>
            </w:r>
            <w:r w:rsidR="00931DCA">
              <w:rPr>
                <w:rFonts w:ascii="Times New Roman" w:hAnsi="Times New Roman" w:cs="Times New Roman"/>
                <w:sz w:val="24"/>
                <w:szCs w:val="24"/>
              </w:rPr>
              <w:t xml:space="preserve"> evrakları, öğrenci tarafından gerekli kontrolleri ve onayları gerçekleştirildikten sonra toplayıp doğruluğunu teyit ettikten sonra Tonya Meslek Yüksekokulu Müdürlüğüne sunmak.</w:t>
            </w:r>
          </w:p>
        </w:tc>
      </w:tr>
      <w:tr w:rsidR="00D75D58" w:rsidRPr="00CE375E" w14:paraId="646C31D0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CA" w14:textId="77777777" w:rsidR="00D75D58" w:rsidRPr="00CE375E" w:rsidRDefault="00D75D58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4ADE760F" w14:textId="77777777" w:rsidR="00D149E3" w:rsidRPr="00CE375E" w:rsidRDefault="00D149E3" w:rsidP="00000D37">
            <w:pPr>
              <w:pStyle w:val="ListeParagraf"/>
              <w:numPr>
                <w:ilvl w:val="0"/>
                <w:numId w:val="3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657 Sayılı Devlet Memurları Kanunu’nda ve 2547 Sayılı Yüksek Öğretim Kanunu’nda belirtilen genel niteliklere sahip olmak.</w:t>
            </w:r>
          </w:p>
          <w:p w14:paraId="044F01DD" w14:textId="774B5FDA" w:rsidR="00D149E3" w:rsidRPr="00CE375E" w:rsidRDefault="00D149E3" w:rsidP="00000D37">
            <w:pPr>
              <w:pStyle w:val="ListeParagraf"/>
              <w:numPr>
                <w:ilvl w:val="0"/>
                <w:numId w:val="3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Yöneticilik niteliklerine sahip olmak; sevk ve idare gereklerini bilmek.</w:t>
            </w:r>
          </w:p>
          <w:p w14:paraId="03133A42" w14:textId="77777777" w:rsidR="00D75D58" w:rsidRDefault="00D149E3" w:rsidP="00000D37">
            <w:pPr>
              <w:pStyle w:val="ListeParagraf"/>
              <w:numPr>
                <w:ilvl w:val="0"/>
                <w:numId w:val="3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Faaliyetlerini en iyi şekilde sürdürebilmesi için gerekli karar verme ve sorun çözme niteliklerine sahip olmak.</w:t>
            </w:r>
          </w:p>
          <w:p w14:paraId="646C31CF" w14:textId="47E76FBB" w:rsidR="00640AA1" w:rsidRPr="00CE375E" w:rsidRDefault="00640AA1" w:rsidP="00000D37">
            <w:pPr>
              <w:pStyle w:val="ListeParagraf"/>
              <w:numPr>
                <w:ilvl w:val="0"/>
                <w:numId w:val="3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58" w:rsidRPr="00CE375E" w14:paraId="646C31D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D1" w14:textId="77777777" w:rsidR="00D75D58" w:rsidRPr="00CE375E" w:rsidRDefault="00D75D58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3083A6CD" w14:textId="70C03484" w:rsidR="00A00809" w:rsidRPr="00CE375E" w:rsidRDefault="00A00809" w:rsidP="00000D37">
            <w:pPr>
              <w:pStyle w:val="ListeParagraf"/>
              <w:numPr>
                <w:ilvl w:val="0"/>
                <w:numId w:val="4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 xml:space="preserve">2547 </w:t>
            </w:r>
            <w:r w:rsidR="00187C2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ayılı Yükseköğretim Kanunu</w:t>
            </w:r>
          </w:p>
          <w:p w14:paraId="2ABEBF68" w14:textId="77777777" w:rsidR="00D75D58" w:rsidRDefault="0068751A" w:rsidP="00000D37">
            <w:pPr>
              <w:pStyle w:val="ListeParagraf"/>
              <w:numPr>
                <w:ilvl w:val="0"/>
                <w:numId w:val="4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2914 Sayılı Yükseköğretim Personel Kanunu</w:t>
            </w:r>
          </w:p>
          <w:p w14:paraId="72C1B22C" w14:textId="77777777" w:rsidR="00187C2B" w:rsidRPr="00CE375E" w:rsidRDefault="00187C2B" w:rsidP="00000D37">
            <w:pPr>
              <w:pStyle w:val="ListeParagraf"/>
              <w:numPr>
                <w:ilvl w:val="0"/>
                <w:numId w:val="4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Üniversitelerde Akademik Teşkilat Yönetmeliği</w:t>
            </w:r>
          </w:p>
          <w:p w14:paraId="646C31D6" w14:textId="34A44F3B" w:rsidR="00B61EB8" w:rsidRPr="00723F81" w:rsidRDefault="00187C2B" w:rsidP="00000D37">
            <w:pPr>
              <w:pStyle w:val="ListeParagraf"/>
              <w:numPr>
                <w:ilvl w:val="0"/>
                <w:numId w:val="4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Yükseköğretim Kurumları Yönetici, Öğretim Elemanları ve Memurları Disiplin Yönetmeliği</w:t>
            </w:r>
          </w:p>
        </w:tc>
      </w:tr>
    </w:tbl>
    <w:p w14:paraId="646C31DA" w14:textId="77777777" w:rsidR="00A61006" w:rsidRPr="00CE375E" w:rsidRDefault="00A61006" w:rsidP="00640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381"/>
        <w:gridCol w:w="2297"/>
        <w:gridCol w:w="3685"/>
      </w:tblGrid>
      <w:tr w:rsidR="00A61006" w:rsidRPr="00CE375E" w14:paraId="646C31DF" w14:textId="77777777" w:rsidTr="0001445D">
        <w:trPr>
          <w:trHeight w:val="20"/>
        </w:trPr>
        <w:tc>
          <w:tcPr>
            <w:tcW w:w="1838" w:type="dxa"/>
            <w:vAlign w:val="center"/>
          </w:tcPr>
          <w:p w14:paraId="646C31DB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646C31DC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İlgili Personel</w:t>
            </w:r>
          </w:p>
        </w:tc>
        <w:tc>
          <w:tcPr>
            <w:tcW w:w="2297" w:type="dxa"/>
            <w:vAlign w:val="center"/>
          </w:tcPr>
          <w:p w14:paraId="646C31DD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46C31DE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Birim Yöneticisi</w:t>
            </w:r>
          </w:p>
        </w:tc>
      </w:tr>
      <w:tr w:rsidR="00A61006" w:rsidRPr="00CE375E" w14:paraId="646C31E4" w14:textId="77777777" w:rsidTr="0001445D">
        <w:trPr>
          <w:trHeight w:val="20"/>
        </w:trPr>
        <w:tc>
          <w:tcPr>
            <w:tcW w:w="1838" w:type="dxa"/>
            <w:vAlign w:val="center"/>
          </w:tcPr>
          <w:p w14:paraId="646C31E0" w14:textId="77777777" w:rsidR="00A61006" w:rsidRPr="00CE375E" w:rsidRDefault="00A61006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381" w:type="dxa"/>
            <w:vAlign w:val="center"/>
          </w:tcPr>
          <w:p w14:paraId="646C31E1" w14:textId="122E7CCB" w:rsidR="00A61006" w:rsidRPr="00187C2B" w:rsidRDefault="00187C2B" w:rsidP="00640A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40A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2297" w:type="dxa"/>
            <w:vAlign w:val="center"/>
          </w:tcPr>
          <w:p w14:paraId="646C31E2" w14:textId="77777777" w:rsidR="00A61006" w:rsidRPr="00CE375E" w:rsidRDefault="00A61006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3685" w:type="dxa"/>
            <w:vAlign w:val="center"/>
          </w:tcPr>
          <w:p w14:paraId="646C31E3" w14:textId="004E01D1" w:rsidR="00A61006" w:rsidRPr="0001445D" w:rsidRDefault="001C7DD6" w:rsidP="00640A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45D">
              <w:rPr>
                <w:rFonts w:ascii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</w:tr>
      <w:tr w:rsidR="00A61006" w:rsidRPr="00CE375E" w14:paraId="646C31E9" w14:textId="77777777" w:rsidTr="0001445D">
        <w:trPr>
          <w:trHeight w:val="20"/>
        </w:trPr>
        <w:tc>
          <w:tcPr>
            <w:tcW w:w="1838" w:type="dxa"/>
            <w:vAlign w:val="center"/>
          </w:tcPr>
          <w:p w14:paraId="646C31E5" w14:textId="77777777" w:rsidR="00A61006" w:rsidRPr="00CE375E" w:rsidRDefault="00A61006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Unvanı Adı Soyadı</w:t>
            </w:r>
          </w:p>
        </w:tc>
        <w:tc>
          <w:tcPr>
            <w:tcW w:w="2381" w:type="dxa"/>
            <w:vAlign w:val="center"/>
          </w:tcPr>
          <w:p w14:paraId="646C31E6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646C31E7" w14:textId="77777777" w:rsidR="00A61006" w:rsidRPr="00CE375E" w:rsidRDefault="00A61006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646C31E8" w14:textId="6C4EC20D" w:rsidR="00A61006" w:rsidRPr="0001445D" w:rsidRDefault="001C7DD6" w:rsidP="00640A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45D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Üyesi Galip USTA</w:t>
            </w:r>
          </w:p>
        </w:tc>
      </w:tr>
      <w:tr w:rsidR="00A61006" w:rsidRPr="00CE375E" w14:paraId="646C31EE" w14:textId="77777777" w:rsidTr="0001445D">
        <w:trPr>
          <w:trHeight w:val="20"/>
        </w:trPr>
        <w:tc>
          <w:tcPr>
            <w:tcW w:w="1838" w:type="dxa"/>
            <w:vAlign w:val="center"/>
          </w:tcPr>
          <w:p w14:paraId="646C31EA" w14:textId="77777777" w:rsidR="00A61006" w:rsidRPr="00CE375E" w:rsidRDefault="00A61006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2381" w:type="dxa"/>
            <w:vAlign w:val="center"/>
          </w:tcPr>
          <w:p w14:paraId="646C31EB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646C31EC" w14:textId="77777777" w:rsidR="00A61006" w:rsidRPr="00CE375E" w:rsidRDefault="00A61006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3685" w:type="dxa"/>
            <w:vAlign w:val="center"/>
          </w:tcPr>
          <w:p w14:paraId="646C31ED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C5347FE" w14:textId="77777777" w:rsidR="00640AA1" w:rsidRDefault="00640AA1" w:rsidP="00640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CE1C8" w14:textId="77777777" w:rsidR="00640AA1" w:rsidRDefault="00640AA1" w:rsidP="00640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0AA1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9097F" w14:textId="77777777" w:rsidR="0007086C" w:rsidRDefault="0007086C" w:rsidP="00BD3F84">
      <w:pPr>
        <w:spacing w:after="0" w:line="240" w:lineRule="auto"/>
      </w:pPr>
      <w:r>
        <w:separator/>
      </w:r>
    </w:p>
  </w:endnote>
  <w:endnote w:type="continuationSeparator" w:id="0">
    <w:p w14:paraId="71EAFEB2" w14:textId="77777777" w:rsidR="0007086C" w:rsidRDefault="0007086C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10335" w:type="dxa"/>
      <w:tblLook w:val="04A0" w:firstRow="1" w:lastRow="0" w:firstColumn="1" w:lastColumn="0" w:noHBand="0" w:noVBand="1"/>
    </w:tblPr>
    <w:tblGrid>
      <w:gridCol w:w="5008"/>
      <w:gridCol w:w="5327"/>
    </w:tblGrid>
    <w:tr w:rsidR="00F0546F" w:rsidRPr="0001445D" w14:paraId="646C3212" w14:textId="77777777" w:rsidTr="0001445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8" w:type="dxa"/>
        </w:tcPr>
        <w:p w14:paraId="646C3210" w14:textId="77777777" w:rsidR="00F0546F" w:rsidRPr="0001445D" w:rsidRDefault="00F0546F" w:rsidP="00F0546F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01445D">
            <w:rPr>
              <w:rFonts w:ascii="Times New Roman" w:hAnsi="Times New Roman" w:cs="Times New Roman"/>
            </w:rPr>
            <w:t>HAZIRLAYAN</w:t>
          </w:r>
        </w:p>
      </w:tc>
      <w:tc>
        <w:tcPr>
          <w:tcW w:w="5327" w:type="dxa"/>
        </w:tcPr>
        <w:p w14:paraId="646C3211" w14:textId="77777777" w:rsidR="00F0546F" w:rsidRPr="0001445D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</w:rPr>
          </w:pPr>
          <w:r w:rsidRPr="0001445D">
            <w:rPr>
              <w:rFonts w:ascii="Times New Roman" w:hAnsi="Times New Roman" w:cs="Times New Roman"/>
            </w:rPr>
            <w:t>ONAYLAYAN</w:t>
          </w:r>
        </w:p>
      </w:tc>
    </w:tr>
    <w:tr w:rsidR="00F0546F" w:rsidRPr="0001445D" w14:paraId="646C3215" w14:textId="77777777" w:rsidTr="0001445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8" w:type="dxa"/>
        </w:tcPr>
        <w:p w14:paraId="646C3213" w14:textId="77777777" w:rsidR="00F0546F" w:rsidRPr="0001445D" w:rsidRDefault="00F0546F" w:rsidP="00F0546F">
          <w:pPr>
            <w:pStyle w:val="AltBilgi"/>
            <w:tabs>
              <w:tab w:val="center" w:pos="2157"/>
              <w:tab w:val="left" w:pos="3015"/>
            </w:tabs>
            <w:rPr>
              <w:rFonts w:ascii="Times New Roman" w:hAnsi="Times New Roman" w:cs="Times New Roman"/>
            </w:rPr>
          </w:pPr>
          <w:r w:rsidRPr="0001445D">
            <w:rPr>
              <w:rFonts w:ascii="Times New Roman" w:hAnsi="Times New Roman" w:cs="Times New Roman"/>
            </w:rPr>
            <w:tab/>
            <w:t>…/…./……</w:t>
          </w:r>
          <w:r w:rsidRPr="0001445D">
            <w:rPr>
              <w:rFonts w:ascii="Times New Roman" w:hAnsi="Times New Roman" w:cs="Times New Roman"/>
            </w:rPr>
            <w:tab/>
          </w:r>
        </w:p>
      </w:tc>
      <w:tc>
        <w:tcPr>
          <w:tcW w:w="5327" w:type="dxa"/>
        </w:tcPr>
        <w:p w14:paraId="646C3214" w14:textId="77777777" w:rsidR="00F0546F" w:rsidRPr="0001445D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</w:rPr>
          </w:pPr>
          <w:r w:rsidRPr="0001445D">
            <w:rPr>
              <w:rFonts w:ascii="Times New Roman" w:hAnsi="Times New Roman" w:cs="Times New Roman"/>
            </w:rPr>
            <w:t>…/…./……</w:t>
          </w:r>
        </w:p>
      </w:tc>
    </w:tr>
    <w:tr w:rsidR="00640AA1" w:rsidRPr="0001445D" w14:paraId="646C3218" w14:textId="77777777" w:rsidTr="004B3355">
      <w:trPr>
        <w:trHeight w:val="2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8" w:type="dxa"/>
        </w:tcPr>
        <w:p w14:paraId="646C3216" w14:textId="77777777" w:rsidR="00640AA1" w:rsidRPr="0001445D" w:rsidRDefault="00640AA1" w:rsidP="00640AA1">
          <w:pPr>
            <w:pStyle w:val="AltBilgi"/>
            <w:rPr>
              <w:rFonts w:ascii="Times New Roman" w:hAnsi="Times New Roman" w:cs="Times New Roman"/>
            </w:rPr>
          </w:pPr>
        </w:p>
      </w:tc>
      <w:tc>
        <w:tcPr>
          <w:tcW w:w="5327" w:type="dxa"/>
          <w:vAlign w:val="center"/>
        </w:tcPr>
        <w:p w14:paraId="646C3217" w14:textId="758B1F6E" w:rsidR="00640AA1" w:rsidRPr="0001445D" w:rsidRDefault="00640AA1" w:rsidP="00640AA1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/>
            </w:rPr>
          </w:pPr>
          <w:r w:rsidRPr="0001445D">
            <w:rPr>
              <w:rFonts w:ascii="Times New Roman" w:hAnsi="Times New Roman" w:cs="Times New Roman"/>
              <w:bCs/>
              <w:sz w:val="24"/>
              <w:szCs w:val="24"/>
            </w:rPr>
            <w:t>Dr. Öğr. Üyesi Galip USTA</w:t>
          </w:r>
        </w:p>
      </w:tc>
    </w:tr>
    <w:tr w:rsidR="00640AA1" w:rsidRPr="0001445D" w14:paraId="646C321B" w14:textId="77777777" w:rsidTr="0001445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8" w:type="dxa"/>
        </w:tcPr>
        <w:p w14:paraId="646C3219" w14:textId="77777777" w:rsidR="00640AA1" w:rsidRPr="0001445D" w:rsidRDefault="00640AA1" w:rsidP="00640AA1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01445D">
            <w:rPr>
              <w:rFonts w:ascii="Times New Roman" w:hAnsi="Times New Roman" w:cs="Times New Roman"/>
            </w:rPr>
            <w:t>İMZA</w:t>
          </w:r>
        </w:p>
      </w:tc>
      <w:tc>
        <w:tcPr>
          <w:tcW w:w="5327" w:type="dxa"/>
        </w:tcPr>
        <w:p w14:paraId="646C321A" w14:textId="77777777" w:rsidR="00640AA1" w:rsidRPr="0001445D" w:rsidRDefault="00640AA1" w:rsidP="00640AA1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</w:rPr>
          </w:pPr>
          <w:r w:rsidRPr="0001445D">
            <w:rPr>
              <w:rFonts w:ascii="Times New Roman" w:hAnsi="Times New Roman" w:cs="Times New Roman"/>
              <w:b/>
            </w:rPr>
            <w:t>İMZA</w:t>
          </w:r>
        </w:p>
      </w:tc>
    </w:tr>
  </w:tbl>
  <w:p w14:paraId="646C321C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13110" w14:textId="77777777" w:rsidR="0007086C" w:rsidRDefault="0007086C" w:rsidP="00BD3F84">
      <w:pPr>
        <w:spacing w:after="0" w:line="240" w:lineRule="auto"/>
      </w:pPr>
      <w:r>
        <w:separator/>
      </w:r>
    </w:p>
  </w:footnote>
  <w:footnote w:type="continuationSeparator" w:id="0">
    <w:p w14:paraId="149BCEBA" w14:textId="77777777" w:rsidR="0007086C" w:rsidRDefault="0007086C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38"/>
      <w:gridCol w:w="5792"/>
      <w:gridCol w:w="1701"/>
      <w:gridCol w:w="1276"/>
    </w:tblGrid>
    <w:tr w:rsidR="00BD3F84" w:rsidRPr="00BD6AA5" w14:paraId="646C31FA" w14:textId="77777777" w:rsidTr="00BD6AA5">
      <w:trPr>
        <w:trHeight w:val="20"/>
      </w:trPr>
      <w:tc>
        <w:tcPr>
          <w:tcW w:w="1438" w:type="dxa"/>
          <w:vMerge w:val="restart"/>
          <w:noWrap/>
          <w:vAlign w:val="center"/>
          <w:hideMark/>
        </w:tcPr>
        <w:p w14:paraId="646C31F4" w14:textId="77777777" w:rsidR="00BD3F84" w:rsidRPr="00BD6AA5" w:rsidRDefault="00BD3F84" w:rsidP="00BD3F84">
          <w:pPr>
            <w:spacing w:after="0" w:line="240" w:lineRule="auto"/>
            <w:ind w:left="214" w:hanging="214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  <w:r w:rsidRPr="00BD6AA5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646C321D" wp14:editId="646C321E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D6AA5">
            <w:rPr>
              <w:rFonts w:ascii="Times New Roman" w:eastAsia="Times New Roman" w:hAnsi="Times New Roman" w:cs="Times New Roman"/>
              <w:color w:val="000000"/>
              <w:lang w:eastAsia="tr-TR"/>
            </w:rPr>
            <w:t> </w:t>
          </w:r>
        </w:p>
      </w:tc>
      <w:tc>
        <w:tcPr>
          <w:tcW w:w="5792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646C31F5" w14:textId="77777777" w:rsidR="00BD3F84" w:rsidRPr="00BD6AA5" w:rsidRDefault="00BD3F84" w:rsidP="00BD3F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FF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/>
              <w:bCs/>
              <w:color w:val="0000CC"/>
              <w:lang w:eastAsia="tr-TR"/>
            </w:rPr>
            <w:t>T.C.</w:t>
          </w:r>
        </w:p>
        <w:p w14:paraId="646C31F6" w14:textId="77777777" w:rsidR="00BD3F84" w:rsidRPr="00BD6AA5" w:rsidRDefault="00BD3F84" w:rsidP="00BD3F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CC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/>
              <w:bCs/>
              <w:color w:val="FF0000"/>
              <w:lang w:eastAsia="tr-TR"/>
            </w:rPr>
            <w:t xml:space="preserve"> </w:t>
          </w:r>
          <w:r w:rsidRPr="00BD6AA5">
            <w:rPr>
              <w:rFonts w:ascii="Times New Roman" w:eastAsia="Times New Roman" w:hAnsi="Times New Roman" w:cs="Times New Roman"/>
              <w:b/>
              <w:bCs/>
              <w:color w:val="0000CC"/>
              <w:lang w:eastAsia="tr-TR"/>
            </w:rPr>
            <w:t xml:space="preserve">TRABZON ÜNİVERSİTESİ </w:t>
          </w:r>
        </w:p>
        <w:p w14:paraId="646C31F7" w14:textId="77777777" w:rsidR="00BD3F84" w:rsidRPr="00BD6AA5" w:rsidRDefault="00BD3F84" w:rsidP="00BD3F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/>
              <w:bCs/>
              <w:color w:val="FF0000"/>
              <w:lang w:eastAsia="tr-TR"/>
            </w:rPr>
            <w:t>GÖREV TANIMI</w:t>
          </w:r>
          <w:r w:rsidR="00197F91" w:rsidRPr="00BD6AA5">
            <w:rPr>
              <w:rFonts w:ascii="Times New Roman" w:eastAsia="Times New Roman" w:hAnsi="Times New Roman" w:cs="Times New Roman"/>
              <w:b/>
              <w:bCs/>
              <w:color w:val="FF0000"/>
              <w:lang w:eastAsia="tr-TR"/>
            </w:rPr>
            <w:t xml:space="preserve"> FORMU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6C31F8" w14:textId="77777777" w:rsidR="00BD3F84" w:rsidRPr="00BD6AA5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  <w:t> Doküman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6C31F9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</w:tr>
    <w:tr w:rsidR="00BD3F84" w:rsidRPr="00BD6AA5" w14:paraId="646C31FF" w14:textId="77777777" w:rsidTr="00BD6AA5">
      <w:trPr>
        <w:trHeight w:val="20"/>
      </w:trPr>
      <w:tc>
        <w:tcPr>
          <w:tcW w:w="1438" w:type="dxa"/>
          <w:vMerge/>
          <w:vAlign w:val="center"/>
          <w:hideMark/>
        </w:tcPr>
        <w:p w14:paraId="646C31FB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5792" w:type="dxa"/>
          <w:vMerge/>
          <w:tcBorders>
            <w:right w:val="single" w:sz="4" w:space="0" w:color="auto"/>
          </w:tcBorders>
          <w:vAlign w:val="center"/>
          <w:hideMark/>
        </w:tcPr>
        <w:p w14:paraId="646C31FC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6C31FD" w14:textId="77777777" w:rsidR="00BD3F84" w:rsidRPr="00BD6AA5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  <w:t> İlk Yayın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6C31FE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</w:tr>
    <w:tr w:rsidR="00BD3F84" w:rsidRPr="00BD6AA5" w14:paraId="646C3204" w14:textId="77777777" w:rsidTr="00BD6AA5">
      <w:trPr>
        <w:trHeight w:val="20"/>
      </w:trPr>
      <w:tc>
        <w:tcPr>
          <w:tcW w:w="1438" w:type="dxa"/>
          <w:vMerge/>
          <w:vAlign w:val="center"/>
          <w:hideMark/>
        </w:tcPr>
        <w:p w14:paraId="646C3200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5792" w:type="dxa"/>
          <w:vMerge/>
          <w:tcBorders>
            <w:right w:val="single" w:sz="4" w:space="0" w:color="auto"/>
          </w:tcBorders>
          <w:vAlign w:val="center"/>
          <w:hideMark/>
        </w:tcPr>
        <w:p w14:paraId="646C3201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6C3202" w14:textId="77777777" w:rsidR="00BD3F84" w:rsidRPr="00BD6AA5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  <w:t> Revizyon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6C3203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</w:tr>
    <w:tr w:rsidR="00BD3F84" w:rsidRPr="00BD6AA5" w14:paraId="646C3209" w14:textId="77777777" w:rsidTr="00BD6AA5">
      <w:trPr>
        <w:trHeight w:val="20"/>
      </w:trPr>
      <w:tc>
        <w:tcPr>
          <w:tcW w:w="1438" w:type="dxa"/>
          <w:vMerge/>
          <w:vAlign w:val="center"/>
          <w:hideMark/>
        </w:tcPr>
        <w:p w14:paraId="646C3205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5792" w:type="dxa"/>
          <w:vMerge/>
          <w:tcBorders>
            <w:right w:val="single" w:sz="4" w:space="0" w:color="auto"/>
          </w:tcBorders>
          <w:vAlign w:val="center"/>
          <w:hideMark/>
        </w:tcPr>
        <w:p w14:paraId="646C3206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6C3207" w14:textId="77777777" w:rsidR="00BD3F84" w:rsidRPr="00BD6AA5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  <w:t> Revizyon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6C3208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</w:tr>
    <w:tr w:rsidR="00BD3F84" w:rsidRPr="00BD6AA5" w14:paraId="646C320E" w14:textId="77777777" w:rsidTr="00BD6AA5">
      <w:trPr>
        <w:trHeight w:val="20"/>
      </w:trPr>
      <w:tc>
        <w:tcPr>
          <w:tcW w:w="1438" w:type="dxa"/>
          <w:vMerge/>
          <w:vAlign w:val="center"/>
          <w:hideMark/>
        </w:tcPr>
        <w:p w14:paraId="646C320A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5792" w:type="dxa"/>
          <w:vMerge/>
          <w:tcBorders>
            <w:right w:val="single" w:sz="4" w:space="0" w:color="auto"/>
          </w:tcBorders>
          <w:vAlign w:val="center"/>
          <w:hideMark/>
        </w:tcPr>
        <w:p w14:paraId="646C320B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6C320C" w14:textId="77777777" w:rsidR="00BD3F84" w:rsidRPr="00BD6AA5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  <w:t> Sayfa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6C320D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</w:tr>
  </w:tbl>
  <w:p w14:paraId="646C320F" w14:textId="77777777" w:rsidR="00BD3F84" w:rsidRPr="00BD6AA5" w:rsidRDefault="00BD3F84" w:rsidP="00A61006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173F3"/>
    <w:multiLevelType w:val="hybridMultilevel"/>
    <w:tmpl w:val="0CAA16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593C"/>
    <w:multiLevelType w:val="hybridMultilevel"/>
    <w:tmpl w:val="1DB4C5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371DF"/>
    <w:multiLevelType w:val="hybridMultilevel"/>
    <w:tmpl w:val="B3F8C0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502290">
    <w:abstractNumId w:val="3"/>
  </w:num>
  <w:num w:numId="2" w16cid:durableId="509949532">
    <w:abstractNumId w:val="2"/>
  </w:num>
  <w:num w:numId="3" w16cid:durableId="209608464">
    <w:abstractNumId w:val="1"/>
  </w:num>
  <w:num w:numId="4" w16cid:durableId="2102486372">
    <w:abstractNumId w:val="4"/>
  </w:num>
  <w:num w:numId="5" w16cid:durableId="77440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F84"/>
    <w:rsid w:val="00000D37"/>
    <w:rsid w:val="0001445D"/>
    <w:rsid w:val="0004297E"/>
    <w:rsid w:val="0007086C"/>
    <w:rsid w:val="000B5CD6"/>
    <w:rsid w:val="000C625E"/>
    <w:rsid w:val="00187C2B"/>
    <w:rsid w:val="00197F91"/>
    <w:rsid w:val="001C7DD6"/>
    <w:rsid w:val="001D7B32"/>
    <w:rsid w:val="001E288E"/>
    <w:rsid w:val="0021303A"/>
    <w:rsid w:val="00241C9B"/>
    <w:rsid w:val="00286AFB"/>
    <w:rsid w:val="002D67C6"/>
    <w:rsid w:val="00360414"/>
    <w:rsid w:val="00385CCC"/>
    <w:rsid w:val="003B5A8A"/>
    <w:rsid w:val="00411582"/>
    <w:rsid w:val="00417064"/>
    <w:rsid w:val="00424C62"/>
    <w:rsid w:val="004555E7"/>
    <w:rsid w:val="004558D4"/>
    <w:rsid w:val="00527696"/>
    <w:rsid w:val="0059136E"/>
    <w:rsid w:val="006050B6"/>
    <w:rsid w:val="00640AA1"/>
    <w:rsid w:val="0068751A"/>
    <w:rsid w:val="006B1381"/>
    <w:rsid w:val="00723F81"/>
    <w:rsid w:val="00724C59"/>
    <w:rsid w:val="007401AE"/>
    <w:rsid w:val="00810C82"/>
    <w:rsid w:val="008458CB"/>
    <w:rsid w:val="00861FBC"/>
    <w:rsid w:val="008B2507"/>
    <w:rsid w:val="008D0534"/>
    <w:rsid w:val="00931DCA"/>
    <w:rsid w:val="00957900"/>
    <w:rsid w:val="00973E42"/>
    <w:rsid w:val="00A00809"/>
    <w:rsid w:val="00A01DE8"/>
    <w:rsid w:val="00A61006"/>
    <w:rsid w:val="00AE6BD1"/>
    <w:rsid w:val="00B16670"/>
    <w:rsid w:val="00B61EB8"/>
    <w:rsid w:val="00B910EC"/>
    <w:rsid w:val="00BD3F84"/>
    <w:rsid w:val="00BD6AA5"/>
    <w:rsid w:val="00C3142C"/>
    <w:rsid w:val="00C87347"/>
    <w:rsid w:val="00CE375E"/>
    <w:rsid w:val="00CE425B"/>
    <w:rsid w:val="00CE570F"/>
    <w:rsid w:val="00D149E3"/>
    <w:rsid w:val="00D75D58"/>
    <w:rsid w:val="00DE6DE4"/>
    <w:rsid w:val="00E0183F"/>
    <w:rsid w:val="00E02603"/>
    <w:rsid w:val="00E354BC"/>
    <w:rsid w:val="00E66350"/>
    <w:rsid w:val="00EE1013"/>
    <w:rsid w:val="00EF6A2C"/>
    <w:rsid w:val="00F0546F"/>
    <w:rsid w:val="00F833BE"/>
    <w:rsid w:val="00FA3916"/>
    <w:rsid w:val="00FB1A21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31AF"/>
  <w15:docId w15:val="{DF2AE7A6-AF42-4DF2-BAB0-517D2806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FBA6B-E88F-4188-A6FD-CF592F55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450</Words>
  <Characters>3552</Characters>
  <Application>Microsoft Office Word</Application>
  <DocSecurity>0</DocSecurity>
  <Lines>98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Zekeriya Karaahmet</cp:lastModifiedBy>
  <cp:revision>8</cp:revision>
  <dcterms:created xsi:type="dcterms:W3CDTF">2026-03-26T08:44:00Z</dcterms:created>
  <dcterms:modified xsi:type="dcterms:W3CDTF">2026-03-26T12:09:00Z</dcterms:modified>
</cp:coreProperties>
</file>