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9DC9" w14:textId="77777777" w:rsidR="007056F1" w:rsidRDefault="007056F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14:paraId="1B15FCF4" w14:textId="77777777" w:rsidTr="004D5A46">
        <w:tc>
          <w:tcPr>
            <w:tcW w:w="9288" w:type="dxa"/>
            <w:gridSpan w:val="4"/>
          </w:tcPr>
          <w:p w14:paraId="587A17BD" w14:textId="77777777" w:rsidR="007056F1" w:rsidRDefault="007056F1" w:rsidP="007056F1">
            <w:pPr>
              <w:pStyle w:val="stBilgi"/>
              <w:jc w:val="center"/>
              <w:rPr>
                <w:b/>
                <w:bCs/>
              </w:rPr>
            </w:pPr>
          </w:p>
          <w:p w14:paraId="5EED80D4" w14:textId="6D12BA05" w:rsidR="004D5A46" w:rsidRPr="00E55356" w:rsidRDefault="00972464" w:rsidP="00972464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="004D5A46" w:rsidRPr="00E55356">
              <w:rPr>
                <w:b/>
                <w:bCs/>
              </w:rPr>
              <w:t>ÜNİVERSİTESİ</w:t>
            </w:r>
          </w:p>
          <w:p w14:paraId="587436AE" w14:textId="6AC65612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</w:t>
            </w:r>
            <w:r w:rsidR="004D5A46">
              <w:rPr>
                <w:b/>
                <w:bCs/>
              </w:rPr>
              <w:t xml:space="preserve"> MESLEK YÜKSEKOKULU</w:t>
            </w:r>
          </w:p>
          <w:p w14:paraId="7D62A01A" w14:textId="32032BDF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</w:t>
            </w:r>
            <w:r w:rsidR="004D5A46">
              <w:rPr>
                <w:b/>
                <w:bCs/>
              </w:rPr>
              <w:t xml:space="preserve"> PROGRAMI</w:t>
            </w:r>
          </w:p>
          <w:p w14:paraId="4BA4FF0E" w14:textId="15DC54D8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 w:rsidRPr="00972464">
              <w:rPr>
                <w:b/>
                <w:bCs/>
              </w:rPr>
              <w:t>YAŞLI BİREYİ YATAĞIN BAŞ TARAFINA DOĞRU ÇEKME</w:t>
            </w:r>
            <w:r>
              <w:rPr>
                <w:b/>
                <w:bCs/>
              </w:rPr>
              <w:t xml:space="preserve"> </w:t>
            </w:r>
            <w:r w:rsidRPr="00E55356">
              <w:rPr>
                <w:b/>
                <w:bCs/>
              </w:rPr>
              <w:t>DEĞERLENDİRME FORMU</w:t>
            </w:r>
          </w:p>
          <w:p w14:paraId="13D98E6F" w14:textId="77777777" w:rsidR="004D5A46" w:rsidRPr="00E5535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1C3A03B4" w14:textId="77777777" w:rsidR="004D5A4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78ACDFE3" w14:textId="77777777" w:rsidR="004D5A46" w:rsidRPr="004D5A46" w:rsidRDefault="004D5A46" w:rsidP="004D5A46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785532" w14:paraId="5409AAC5" w14:textId="77777777" w:rsidTr="004D5A46">
        <w:tc>
          <w:tcPr>
            <w:tcW w:w="9288" w:type="dxa"/>
            <w:gridSpan w:val="4"/>
          </w:tcPr>
          <w:p w14:paraId="3595EF4A" w14:textId="3ED43F1F" w:rsidR="00785532" w:rsidRPr="00972464" w:rsidRDefault="00785532">
            <w:r w:rsidRPr="00785532">
              <w:rPr>
                <w:b/>
              </w:rPr>
              <w:t>Tanım:</w:t>
            </w:r>
            <w:r>
              <w:t xml:space="preserve"> </w:t>
            </w:r>
            <w:r w:rsidR="00972464" w:rsidRPr="00972464">
              <w:t>Yaşl</w:t>
            </w:r>
            <w:r w:rsidR="00D33BB7">
              <w:t>ı</w:t>
            </w:r>
            <w:r w:rsidR="00972464" w:rsidRPr="00972464">
              <w:t xml:space="preserve"> birey yatağ</w:t>
            </w:r>
            <w:r w:rsidR="00D33BB7">
              <w:t>ı</w:t>
            </w:r>
            <w:r w:rsidR="00972464" w:rsidRPr="00972464">
              <w:t>n baş taraf</w:t>
            </w:r>
            <w:r w:rsidR="00D33BB7">
              <w:t>ı</w:t>
            </w:r>
            <w:r w:rsidR="00972464" w:rsidRPr="00972464">
              <w:t xml:space="preserve">na </w:t>
            </w:r>
            <w:r w:rsidR="00D33BB7">
              <w:t>doğru mobilize edilmesi.</w:t>
            </w:r>
          </w:p>
        </w:tc>
      </w:tr>
      <w:tr w:rsidR="00785532" w14:paraId="396E108A" w14:textId="77777777" w:rsidTr="004D5A46">
        <w:tc>
          <w:tcPr>
            <w:tcW w:w="9288" w:type="dxa"/>
            <w:gridSpan w:val="4"/>
          </w:tcPr>
          <w:p w14:paraId="11E92CF3" w14:textId="450241DE" w:rsidR="00785532" w:rsidRDefault="00785532">
            <w:r w:rsidRPr="00785532">
              <w:rPr>
                <w:b/>
              </w:rPr>
              <w:t>Amaç</w:t>
            </w:r>
            <w:r>
              <w:rPr>
                <w:b/>
              </w:rPr>
              <w:t>:</w:t>
            </w:r>
            <w:r>
              <w:t xml:space="preserve"> </w:t>
            </w:r>
            <w:r w:rsidR="00972464" w:rsidRPr="00972464">
              <w:t>Yaşlı Bireyi Yatağın Baş Tarafına Doğru Çekme</w:t>
            </w:r>
            <w:r w:rsidR="00972464">
              <w:t>k</w:t>
            </w:r>
          </w:p>
        </w:tc>
      </w:tr>
      <w:tr w:rsidR="00785532" w14:paraId="107A65AC" w14:textId="77777777" w:rsidTr="004D5A46">
        <w:tc>
          <w:tcPr>
            <w:tcW w:w="9288" w:type="dxa"/>
            <w:gridSpan w:val="4"/>
          </w:tcPr>
          <w:p w14:paraId="4E7D42B1" w14:textId="77777777" w:rsidR="00785532" w:rsidRDefault="00785532">
            <w:pPr>
              <w:rPr>
                <w:b/>
              </w:rPr>
            </w:pPr>
            <w:r>
              <w:t>K</w:t>
            </w:r>
            <w:r w:rsidRPr="00785532">
              <w:rPr>
                <w:b/>
              </w:rPr>
              <w:t>ullanılan Araç ve Gereçler</w:t>
            </w:r>
            <w:r>
              <w:rPr>
                <w:b/>
              </w:rPr>
              <w:t>:</w:t>
            </w:r>
            <w:r w:rsidRPr="00785532">
              <w:rPr>
                <w:b/>
              </w:rPr>
              <w:t xml:space="preserve"> </w:t>
            </w:r>
          </w:p>
          <w:p w14:paraId="367461DC" w14:textId="4736E2CE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r w:rsidR="00972464">
              <w:t>Yastık</w:t>
            </w:r>
            <w:r>
              <w:t xml:space="preserve">       </w:t>
            </w:r>
          </w:p>
          <w:p w14:paraId="29DAFB6E" w14:textId="44C607AC" w:rsidR="00972464" w:rsidRDefault="00785532" w:rsidP="00972464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r w:rsidR="00972464">
              <w:t>Yatak</w:t>
            </w:r>
          </w:p>
          <w:p w14:paraId="42E2C3B2" w14:textId="02A5AA42" w:rsidR="00785532" w:rsidRDefault="00785532"/>
        </w:tc>
      </w:tr>
      <w:tr w:rsidR="00785532" w14:paraId="02D05E03" w14:textId="77777777" w:rsidTr="004D5A46">
        <w:tc>
          <w:tcPr>
            <w:tcW w:w="9288" w:type="dxa"/>
            <w:gridSpan w:val="4"/>
          </w:tcPr>
          <w:p w14:paraId="429B4170" w14:textId="77777777" w:rsidR="00785532" w:rsidRDefault="00785532" w:rsidP="00785532">
            <w:pPr>
              <w:jc w:val="both"/>
              <w:rPr>
                <w:b/>
              </w:rPr>
            </w:pPr>
            <w:r w:rsidRPr="00785532">
              <w:rPr>
                <w:b/>
              </w:rPr>
              <w:t>Dikkat Edilmesi Gereken Hususlar</w:t>
            </w:r>
          </w:p>
          <w:p w14:paraId="592A4A3D" w14:textId="0DDA0EB7" w:rsidR="00D33BB7" w:rsidRDefault="00785532" w:rsidP="00D33BB7">
            <w:pPr>
              <w:jc w:val="both"/>
            </w:pP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✓</w:t>
            </w:r>
            <w:r w:rsidR="00D33BB7" w:rsidRPr="00D33BB7">
              <w:t>Yaşli birey harekete yard</w:t>
            </w:r>
            <w:r w:rsidR="00D33BB7">
              <w:t>ı</w:t>
            </w:r>
            <w:r w:rsidR="00D33BB7" w:rsidRPr="00D33BB7">
              <w:t>m edebiliyorsa bir kişi, yard</w:t>
            </w:r>
            <w:r w:rsidR="00D33BB7">
              <w:t>ı</w:t>
            </w:r>
            <w:r w:rsidR="00D33BB7" w:rsidRPr="00D33BB7">
              <w:t>m edemiyorsa iki kişi taraf</w:t>
            </w:r>
            <w:r w:rsidR="00D33BB7">
              <w:t>ı</w:t>
            </w:r>
            <w:r w:rsidR="00D33BB7" w:rsidRPr="00D33BB7">
              <w:t>ndan işlemin gerçekleştirilmesi gerekir.</w:t>
            </w:r>
          </w:p>
          <w:p w14:paraId="1489BACF" w14:textId="31676832" w:rsidR="00785532" w:rsidRDefault="00785532" w:rsidP="00785532">
            <w:pPr>
              <w:jc w:val="both"/>
            </w:pPr>
          </w:p>
        </w:tc>
      </w:tr>
      <w:tr w:rsidR="00785532" w14:paraId="531E8D76" w14:textId="77777777" w:rsidTr="004D5A46">
        <w:tc>
          <w:tcPr>
            <w:tcW w:w="4623" w:type="dxa"/>
          </w:tcPr>
          <w:p w14:paraId="0EB33F28" w14:textId="77777777" w:rsidR="00785532" w:rsidRPr="00785532" w:rsidRDefault="00785532">
            <w:pPr>
              <w:rPr>
                <w:b/>
              </w:rPr>
            </w:pPr>
            <w:r w:rsidRPr="00785532">
              <w:rPr>
                <w:b/>
              </w:rPr>
              <w:t xml:space="preserve">Hastada Oluşabilecek Riskler </w:t>
            </w:r>
          </w:p>
          <w:p w14:paraId="4194B85F" w14:textId="3D3F7F09" w:rsidR="0018262D" w:rsidRDefault="00972464" w:rsidP="0018262D">
            <w:pPr>
              <w:pStyle w:val="ListeParagraf"/>
              <w:numPr>
                <w:ilvl w:val="0"/>
                <w:numId w:val="1"/>
              </w:numPr>
            </w:pPr>
            <w:r>
              <w:t>Hasta düşebilir.</w:t>
            </w:r>
            <w:r w:rsidR="00785532" w:rsidRPr="003C3CD3">
              <w:t xml:space="preserve"> </w:t>
            </w:r>
          </w:p>
          <w:p w14:paraId="0F520D2D" w14:textId="77777777" w:rsidR="0018262D" w:rsidRDefault="0018262D" w:rsidP="0018262D">
            <w:pPr>
              <w:pStyle w:val="ListeParagraf"/>
              <w:numPr>
                <w:ilvl w:val="0"/>
                <w:numId w:val="1"/>
              </w:numPr>
            </w:pPr>
            <w:r>
              <w:t>Yatak başına çarpabilir.</w:t>
            </w:r>
          </w:p>
          <w:p w14:paraId="0D8A9F81" w14:textId="68C1DBDD" w:rsidR="0018262D" w:rsidRDefault="0018262D" w:rsidP="0018262D">
            <w:pPr>
              <w:pStyle w:val="ListeParagraf"/>
              <w:numPr>
                <w:ilvl w:val="0"/>
                <w:numId w:val="1"/>
              </w:numPr>
            </w:pPr>
            <w:r>
              <w:t>Çekme sırasında sürtünme artar.</w:t>
            </w:r>
          </w:p>
        </w:tc>
        <w:tc>
          <w:tcPr>
            <w:tcW w:w="4665" w:type="dxa"/>
            <w:gridSpan w:val="3"/>
          </w:tcPr>
          <w:p w14:paraId="1A15C44C" w14:textId="77777777" w:rsidR="00785532" w:rsidRPr="00785532" w:rsidRDefault="00785532" w:rsidP="00785532">
            <w:pPr>
              <w:rPr>
                <w:b/>
              </w:rPr>
            </w:pPr>
            <w:r w:rsidRPr="00785532">
              <w:rPr>
                <w:b/>
              </w:rPr>
              <w:t xml:space="preserve">Çalışanda Oluşabilecek Riskler </w:t>
            </w:r>
          </w:p>
          <w:p w14:paraId="5018666F" w14:textId="416D2D3A" w:rsidR="00785532" w:rsidRPr="00785532" w:rsidRDefault="00785532" w:rsidP="00785532">
            <w:r w:rsidRPr="003C3CD3">
              <w:rPr>
                <w:rFonts w:ascii="MS Gothic" w:eastAsia="MS Gothic" w:hAnsi="MS Gothic" w:cs="MS Gothic" w:hint="eastAsia"/>
              </w:rPr>
              <w:t>✓</w:t>
            </w:r>
            <w:r w:rsidRPr="003C3CD3">
              <w:t xml:space="preserve"> </w:t>
            </w:r>
            <w:r w:rsidR="00972464">
              <w:t>S</w:t>
            </w:r>
            <w:r w:rsidRPr="003C3CD3">
              <w:t>ağlık</w:t>
            </w:r>
            <w:r w:rsidR="00972464">
              <w:t xml:space="preserve"> </w:t>
            </w:r>
            <w:r w:rsidRPr="003C3CD3">
              <w:t>personeli</w:t>
            </w:r>
            <w:r w:rsidR="00972464">
              <w:t xml:space="preserve"> </w:t>
            </w:r>
            <w:r w:rsidR="00D33BB7">
              <w:t>yaralanabilir</w:t>
            </w:r>
            <w:r w:rsidRPr="003C3CD3">
              <w:t>.</w:t>
            </w:r>
          </w:p>
        </w:tc>
      </w:tr>
      <w:tr w:rsidR="00E55356" w14:paraId="33BF053A" w14:textId="77777777" w:rsidTr="004D5A46">
        <w:tc>
          <w:tcPr>
            <w:tcW w:w="6771" w:type="dxa"/>
            <w:gridSpan w:val="2"/>
          </w:tcPr>
          <w:p w14:paraId="5625B93D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 Basamakları</w:t>
            </w:r>
          </w:p>
        </w:tc>
        <w:tc>
          <w:tcPr>
            <w:tcW w:w="1134" w:type="dxa"/>
          </w:tcPr>
          <w:p w14:paraId="00403D0B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Uyguladı</w:t>
            </w:r>
          </w:p>
        </w:tc>
        <w:tc>
          <w:tcPr>
            <w:tcW w:w="1383" w:type="dxa"/>
          </w:tcPr>
          <w:p w14:paraId="3B728758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Uygulamadı</w:t>
            </w:r>
          </w:p>
        </w:tc>
      </w:tr>
      <w:tr w:rsidR="00785532" w14:paraId="40A0BEE0" w14:textId="77777777" w:rsidTr="004D5A46">
        <w:tc>
          <w:tcPr>
            <w:tcW w:w="6771" w:type="dxa"/>
            <w:gridSpan w:val="2"/>
          </w:tcPr>
          <w:p w14:paraId="42384428" w14:textId="2865E53A" w:rsidR="00785532" w:rsidRPr="004D5A46" w:rsidRDefault="00972464" w:rsidP="004B4E3F">
            <w:pPr>
              <w:rPr>
                <w:rFonts w:cstheme="minorHAnsi"/>
              </w:rPr>
            </w:pPr>
            <w:r w:rsidRPr="00972464">
              <w:rPr>
                <w:rFonts w:cstheme="minorHAnsi"/>
              </w:rPr>
              <w:t>Yatağ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 baş k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sm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düzleştirilerek çekme s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ras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nda yast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k baş tarafa yaslan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r. Yatak korkuluklar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indirilir.</w:t>
            </w:r>
          </w:p>
        </w:tc>
        <w:tc>
          <w:tcPr>
            <w:tcW w:w="1134" w:type="dxa"/>
          </w:tcPr>
          <w:p w14:paraId="039B9451" w14:textId="77777777" w:rsidR="00785532" w:rsidRDefault="00785532"/>
        </w:tc>
        <w:tc>
          <w:tcPr>
            <w:tcW w:w="1383" w:type="dxa"/>
          </w:tcPr>
          <w:p w14:paraId="02959C7B" w14:textId="77777777" w:rsidR="00785532" w:rsidRDefault="00785532"/>
        </w:tc>
      </w:tr>
      <w:tr w:rsidR="00785532" w14:paraId="3E747A54" w14:textId="77777777" w:rsidTr="004D5A46">
        <w:tc>
          <w:tcPr>
            <w:tcW w:w="6771" w:type="dxa"/>
            <w:gridSpan w:val="2"/>
          </w:tcPr>
          <w:p w14:paraId="71C766F3" w14:textId="1B7F1D0A" w:rsidR="00785532" w:rsidRPr="004D5A46" w:rsidRDefault="00972464" w:rsidP="004B4E3F">
            <w:pPr>
              <w:rPr>
                <w:rFonts w:cstheme="minorHAnsi"/>
              </w:rPr>
            </w:pPr>
            <w:r w:rsidRPr="00972464">
              <w:rPr>
                <w:rFonts w:cstheme="minorHAnsi"/>
              </w:rPr>
              <w:t>Birey supine (s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rtüstü) pozisyondayken ayak taban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 temas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ile destek alacak şekilde bacaklar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bükmesi ve ellerinden de destek almas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istenir.</w:t>
            </w:r>
          </w:p>
        </w:tc>
        <w:tc>
          <w:tcPr>
            <w:tcW w:w="1134" w:type="dxa"/>
          </w:tcPr>
          <w:p w14:paraId="09C56560" w14:textId="77777777" w:rsidR="00785532" w:rsidRDefault="00785532"/>
        </w:tc>
        <w:tc>
          <w:tcPr>
            <w:tcW w:w="1383" w:type="dxa"/>
          </w:tcPr>
          <w:p w14:paraId="74CED955" w14:textId="77777777" w:rsidR="00785532" w:rsidRDefault="00785532"/>
        </w:tc>
      </w:tr>
      <w:tr w:rsidR="00785532" w14:paraId="1AD3F547" w14:textId="77777777" w:rsidTr="004D5A46">
        <w:tc>
          <w:tcPr>
            <w:tcW w:w="6771" w:type="dxa"/>
            <w:gridSpan w:val="2"/>
          </w:tcPr>
          <w:p w14:paraId="1585CA73" w14:textId="5A0C114B" w:rsidR="00785532" w:rsidRPr="004D5A46" w:rsidRDefault="00972464" w:rsidP="004B4E3F">
            <w:pPr>
              <w:rPr>
                <w:rFonts w:cstheme="minorHAnsi"/>
              </w:rPr>
            </w:pPr>
            <w:r w:rsidRPr="00972464">
              <w:rPr>
                <w:rFonts w:cstheme="minorHAnsi"/>
              </w:rPr>
              <w:t>Hareketi gerçekleştirecek olan yaşl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bakim teknikerinin yüzü ve gövdesi baş tarafa bakacak şekilde olmal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, yatağa en yak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 pozisyonda durularak dizler hafifçe bükülerek yatağa yak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 olan bacak önde ve yaşl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ya en yak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 durumda olunmal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d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48B460C3" w14:textId="77777777" w:rsidR="00785532" w:rsidRDefault="00785532"/>
        </w:tc>
        <w:tc>
          <w:tcPr>
            <w:tcW w:w="1383" w:type="dxa"/>
          </w:tcPr>
          <w:p w14:paraId="4AF10184" w14:textId="77777777" w:rsidR="00785532" w:rsidRDefault="00785532"/>
        </w:tc>
      </w:tr>
      <w:tr w:rsidR="00785532" w14:paraId="50002791" w14:textId="77777777" w:rsidTr="004D5A46">
        <w:tc>
          <w:tcPr>
            <w:tcW w:w="6771" w:type="dxa"/>
            <w:gridSpan w:val="2"/>
          </w:tcPr>
          <w:p w14:paraId="507573D7" w14:textId="49E3D699" w:rsidR="00785532" w:rsidRPr="004D5A46" w:rsidRDefault="00972464" w:rsidP="004B4E3F">
            <w:pPr>
              <w:rPr>
                <w:rFonts w:cstheme="minorHAnsi"/>
              </w:rPr>
            </w:pPr>
            <w:r w:rsidRPr="00972464">
              <w:rPr>
                <w:rFonts w:cstheme="minorHAnsi"/>
              </w:rPr>
              <w:t>Bireyden baş</w:t>
            </w:r>
            <w:r>
              <w:rPr>
                <w:rFonts w:cstheme="minorHAnsi"/>
              </w:rPr>
              <w:t>ını</w:t>
            </w:r>
            <w:r w:rsidRPr="00972464">
              <w:rPr>
                <w:rFonts w:cstheme="minorHAnsi"/>
              </w:rPr>
              <w:t xml:space="preserve"> öne doğru eğip ellerinden ve ayak tabanlar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ndan destek alarak kendini yukar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doğru itmesi istenir.</w:t>
            </w:r>
          </w:p>
        </w:tc>
        <w:tc>
          <w:tcPr>
            <w:tcW w:w="1134" w:type="dxa"/>
          </w:tcPr>
          <w:p w14:paraId="44E9F125" w14:textId="77777777" w:rsidR="00785532" w:rsidRDefault="00785532"/>
        </w:tc>
        <w:tc>
          <w:tcPr>
            <w:tcW w:w="1383" w:type="dxa"/>
          </w:tcPr>
          <w:p w14:paraId="5DD503D0" w14:textId="77777777" w:rsidR="00785532" w:rsidRDefault="00785532"/>
        </w:tc>
      </w:tr>
      <w:tr w:rsidR="00785532" w14:paraId="3FD649C5" w14:textId="77777777" w:rsidTr="004D5A46">
        <w:tc>
          <w:tcPr>
            <w:tcW w:w="6771" w:type="dxa"/>
            <w:gridSpan w:val="2"/>
          </w:tcPr>
          <w:p w14:paraId="30FAB9D2" w14:textId="5042F711" w:rsidR="00785532" w:rsidRPr="004D5A46" w:rsidRDefault="00972464" w:rsidP="004B4E3F">
            <w:pPr>
              <w:rPr>
                <w:rFonts w:cstheme="minorHAnsi"/>
              </w:rPr>
            </w:pPr>
            <w:r w:rsidRPr="00972464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bak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m teknikeri kolunu bireyin koltuk alt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>ndan geçirerek kavrar ve hareketi ayn</w:t>
            </w:r>
            <w:r>
              <w:rPr>
                <w:rFonts w:cstheme="minorHAnsi"/>
              </w:rPr>
              <w:t>ı</w:t>
            </w:r>
            <w:r w:rsidRPr="00972464">
              <w:rPr>
                <w:rFonts w:cstheme="minorHAnsi"/>
              </w:rPr>
              <w:t xml:space="preserve"> anda kontrollü bir şekilde gerçekleştirmesini sağlar.</w:t>
            </w:r>
          </w:p>
        </w:tc>
        <w:tc>
          <w:tcPr>
            <w:tcW w:w="1134" w:type="dxa"/>
          </w:tcPr>
          <w:p w14:paraId="1DB78675" w14:textId="77777777" w:rsidR="00785532" w:rsidRDefault="00785532"/>
        </w:tc>
        <w:tc>
          <w:tcPr>
            <w:tcW w:w="1383" w:type="dxa"/>
          </w:tcPr>
          <w:p w14:paraId="24ADEFD3" w14:textId="77777777" w:rsidR="00785532" w:rsidRDefault="00785532"/>
        </w:tc>
      </w:tr>
      <w:tr w:rsidR="004D5A46" w14:paraId="1D195977" w14:textId="77777777" w:rsidTr="004D5A46">
        <w:tc>
          <w:tcPr>
            <w:tcW w:w="6771" w:type="dxa"/>
            <w:gridSpan w:val="2"/>
          </w:tcPr>
          <w:p w14:paraId="2FEEA97D" w14:textId="77777777" w:rsidR="004D5A46" w:rsidRPr="00842299" w:rsidRDefault="004D5A46" w:rsidP="004B4E3F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34" w:type="dxa"/>
          </w:tcPr>
          <w:p w14:paraId="71E8EC4F" w14:textId="77777777" w:rsidR="004D5A46" w:rsidRPr="004D5A46" w:rsidRDefault="004D5A46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83" w:type="dxa"/>
          </w:tcPr>
          <w:p w14:paraId="0FBE92FB" w14:textId="77777777" w:rsidR="004D5A46" w:rsidRDefault="004D5A46"/>
        </w:tc>
      </w:tr>
      <w:tr w:rsidR="004D5A46" w14:paraId="735BE250" w14:textId="77777777" w:rsidTr="00005524">
        <w:tc>
          <w:tcPr>
            <w:tcW w:w="9288" w:type="dxa"/>
            <w:gridSpan w:val="4"/>
          </w:tcPr>
          <w:p w14:paraId="7089D922" w14:textId="77777777" w:rsidR="004D5A46" w:rsidRPr="00FA119C" w:rsidRDefault="004D5A46" w:rsidP="004D5A46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 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4D5A46" w14:paraId="4E711D12" w14:textId="77777777" w:rsidTr="00746A5F">
        <w:tc>
          <w:tcPr>
            <w:tcW w:w="9288" w:type="dxa"/>
            <w:gridSpan w:val="4"/>
          </w:tcPr>
          <w:p w14:paraId="270605BC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2D16BBB7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5C2C1AB8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2309EA60" w14:textId="77777777" w:rsidR="004D5A46" w:rsidRPr="007056F1" w:rsidRDefault="004D5A46" w:rsidP="004D5A46">
            <w:pPr>
              <w:rPr>
                <w:rFonts w:cstheme="minorHAnsi"/>
              </w:rPr>
            </w:pPr>
          </w:p>
        </w:tc>
      </w:tr>
      <w:tr w:rsidR="004D5A46" w14:paraId="754A667E" w14:textId="77777777" w:rsidTr="00746A5F">
        <w:tc>
          <w:tcPr>
            <w:tcW w:w="9288" w:type="dxa"/>
            <w:gridSpan w:val="4"/>
          </w:tcPr>
          <w:p w14:paraId="64751E38" w14:textId="77777777" w:rsidR="004D5A46" w:rsidRPr="007056F1" w:rsidRDefault="007056F1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 xml:space="preserve">Sorumlu </w:t>
            </w:r>
            <w:r w:rsidR="004D5A46" w:rsidRPr="007056F1">
              <w:rPr>
                <w:rFonts w:cstheme="minorHAnsi"/>
                <w:b/>
                <w:bCs/>
              </w:rPr>
              <w:t>öğretim elemanı/elemanları:</w:t>
            </w:r>
          </w:p>
          <w:p w14:paraId="7C152CA5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535EC222" w14:textId="77777777" w:rsidR="007056F1" w:rsidRPr="007056F1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14:paraId="4FCB3CCE" w14:textId="77777777" w:rsidTr="00746A5F">
        <w:tc>
          <w:tcPr>
            <w:tcW w:w="9288" w:type="dxa"/>
            <w:gridSpan w:val="4"/>
          </w:tcPr>
          <w:p w14:paraId="424AEF4D" w14:textId="22129B99" w:rsidR="007056F1" w:rsidRPr="007056F1" w:rsidRDefault="007056F1" w:rsidP="00D33B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="00D33BB7" w:rsidRPr="00D33BB7">
              <w:rPr>
                <w:rFonts w:cstheme="minorHAnsi"/>
                <w:b/>
                <w:bCs/>
              </w:rPr>
              <w:t>Yaşlı bakımına yönelik temel ilke ve uygulamalar</w:t>
            </w:r>
            <w:r w:rsidR="00D33BB7">
              <w:rPr>
                <w:rFonts w:cstheme="minorHAnsi"/>
                <w:b/>
                <w:bCs/>
              </w:rPr>
              <w:t xml:space="preserve">. </w:t>
            </w:r>
            <w:r w:rsidR="00D33BB7" w:rsidRPr="00D33BB7">
              <w:rPr>
                <w:rFonts w:cstheme="minorHAnsi"/>
                <w:b/>
                <w:bCs/>
              </w:rPr>
              <w:t>Yayın Yeri:Ankara Nobel tıp kitabevleri, Editör:Sarı Canan, Okur Elif, Basım sayısı:1, Sayfa sayısı:576, ISBN:978-625-6448-74-2</w:t>
            </w:r>
            <w:r w:rsidR="00D33BB7">
              <w:rPr>
                <w:rFonts w:cstheme="minorHAnsi"/>
                <w:b/>
                <w:bCs/>
              </w:rPr>
              <w:t>.</w:t>
            </w:r>
          </w:p>
        </w:tc>
      </w:tr>
    </w:tbl>
    <w:p w14:paraId="42E890E3" w14:textId="77777777" w:rsidR="007D1D70" w:rsidRDefault="007D1D70"/>
    <w:sectPr w:rsidR="007D1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733D" w14:textId="77777777" w:rsidR="00507C12" w:rsidRDefault="00507C12" w:rsidP="00E55356">
      <w:pPr>
        <w:spacing w:after="0" w:line="240" w:lineRule="auto"/>
      </w:pPr>
      <w:r>
        <w:separator/>
      </w:r>
    </w:p>
  </w:endnote>
  <w:endnote w:type="continuationSeparator" w:id="0">
    <w:p w14:paraId="4E50E41C" w14:textId="77777777" w:rsidR="00507C12" w:rsidRDefault="00507C12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1403" w14:textId="77777777" w:rsidR="00507C12" w:rsidRDefault="00507C12" w:rsidP="00E55356">
      <w:pPr>
        <w:spacing w:after="0" w:line="240" w:lineRule="auto"/>
      </w:pPr>
      <w:r>
        <w:separator/>
      </w:r>
    </w:p>
  </w:footnote>
  <w:footnote w:type="continuationSeparator" w:id="0">
    <w:p w14:paraId="6310A8D7" w14:textId="77777777" w:rsidR="00507C12" w:rsidRDefault="00507C12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889" w14:textId="56EAA75D" w:rsidR="007056F1" w:rsidRDefault="007056F1" w:rsidP="007056F1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EC9"/>
    <w:multiLevelType w:val="hybridMultilevel"/>
    <w:tmpl w:val="A38E1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6"/>
    <w:rsid w:val="001114EF"/>
    <w:rsid w:val="0018262D"/>
    <w:rsid w:val="003F3E16"/>
    <w:rsid w:val="004D5A46"/>
    <w:rsid w:val="00507C12"/>
    <w:rsid w:val="005745E9"/>
    <w:rsid w:val="005E081F"/>
    <w:rsid w:val="007056F1"/>
    <w:rsid w:val="00785532"/>
    <w:rsid w:val="0079632C"/>
    <w:rsid w:val="007D1D70"/>
    <w:rsid w:val="00972464"/>
    <w:rsid w:val="00AA5E8A"/>
    <w:rsid w:val="00D33BB7"/>
    <w:rsid w:val="00D83047"/>
    <w:rsid w:val="00E5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F2B1"/>
  <w15:docId w15:val="{83C2F804-EFDC-4C2C-B9DC-B87A75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8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aysun yağcı</cp:lastModifiedBy>
  <cp:revision>3</cp:revision>
  <cp:lastPrinted>2025-02-24T08:27:00Z</cp:lastPrinted>
  <dcterms:created xsi:type="dcterms:W3CDTF">2025-06-07T17:53:00Z</dcterms:created>
  <dcterms:modified xsi:type="dcterms:W3CDTF">2025-06-07T17:55:00Z</dcterms:modified>
</cp:coreProperties>
</file>