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RPr="00CE375E" w14:paraId="646C31B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AF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646C31B0" w14:textId="3C089254" w:rsidR="00197F91" w:rsidRPr="00CE375E" w:rsidRDefault="001C7DD6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Trabzon Üniversitesi</w:t>
            </w:r>
          </w:p>
        </w:tc>
      </w:tr>
      <w:tr w:rsidR="00197F91" w:rsidRPr="00CE375E" w14:paraId="646C31B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2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646C31B3" w14:textId="760F8584" w:rsidR="00197F91" w:rsidRPr="00CE375E" w:rsidRDefault="001C7DD6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</w:p>
        </w:tc>
      </w:tr>
      <w:tr w:rsidR="00197F91" w:rsidRPr="00CE375E" w14:paraId="646C31B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5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646C31B6" w14:textId="4EB11A6D" w:rsidR="00197F91" w:rsidRPr="00CE375E" w:rsidRDefault="00DA3DF4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DF4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DF4">
              <w:rPr>
                <w:rFonts w:ascii="Times New Roman" w:hAnsi="Times New Roman" w:cs="Times New Roman"/>
                <w:sz w:val="24"/>
                <w:szCs w:val="24"/>
              </w:rPr>
              <w:t>İşleri-Yazı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DF4">
              <w:rPr>
                <w:rFonts w:ascii="Times New Roman" w:hAnsi="Times New Roman" w:cs="Times New Roman"/>
                <w:sz w:val="24"/>
                <w:szCs w:val="24"/>
              </w:rPr>
              <w:t>İşleri-Personel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DF4">
              <w:rPr>
                <w:rFonts w:ascii="Times New Roman" w:hAnsi="Times New Roman" w:cs="Times New Roman"/>
                <w:sz w:val="24"/>
                <w:szCs w:val="24"/>
              </w:rPr>
              <w:t>İşleri Yetkilisi</w:t>
            </w:r>
          </w:p>
        </w:tc>
      </w:tr>
      <w:tr w:rsidR="00197F91" w:rsidRPr="00CE375E" w14:paraId="646C31B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8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646C31B9" w14:textId="798B0E2F" w:rsidR="00197F91" w:rsidRPr="00CE375E" w:rsidRDefault="00EF6A2C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 Müdürü</w:t>
            </w:r>
          </w:p>
        </w:tc>
      </w:tr>
      <w:tr w:rsidR="001D7B32" w:rsidRPr="00CE375E" w14:paraId="646C31B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B" w14:textId="77777777" w:rsidR="001D7B32" w:rsidRPr="00CE375E" w:rsidRDefault="00F0546F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646C31BC" w14:textId="665576AD" w:rsidR="001D7B32" w:rsidRPr="00CE375E" w:rsidRDefault="001D7B32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91" w:rsidRPr="00CE375E" w14:paraId="646C31C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E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1C0CCC60" w14:textId="2EA769B9" w:rsidR="009F3A7B" w:rsidRDefault="009F3A7B" w:rsidP="00E40321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DF4" w:rsidRPr="00DA3DF4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="00DA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DF4" w:rsidRPr="00DA3DF4">
              <w:rPr>
                <w:rFonts w:ascii="Times New Roman" w:hAnsi="Times New Roman" w:cs="Times New Roman"/>
                <w:sz w:val="24"/>
                <w:szCs w:val="24"/>
              </w:rPr>
              <w:t>İşleri-Yazı</w:t>
            </w:r>
            <w:r w:rsidR="00DA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DF4" w:rsidRPr="00DA3DF4">
              <w:rPr>
                <w:rFonts w:ascii="Times New Roman" w:hAnsi="Times New Roman" w:cs="Times New Roman"/>
                <w:sz w:val="24"/>
                <w:szCs w:val="24"/>
              </w:rPr>
              <w:t>İşleri-Personel</w:t>
            </w:r>
            <w:r w:rsidR="00DA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DF4" w:rsidRPr="00DA3DF4">
              <w:rPr>
                <w:rFonts w:ascii="Times New Roman" w:hAnsi="Times New Roman" w:cs="Times New Roman"/>
                <w:sz w:val="24"/>
                <w:szCs w:val="24"/>
              </w:rPr>
              <w:t>İşleri Yetkilisi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aşağıdaki görevleri yerine getirirken</w:t>
            </w:r>
            <w:r w:rsidR="00DA3D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Tonya Meslek Yüksekokulu Müdürüne ve Sekreterine karşı sorumludur.</w:t>
            </w:r>
          </w:p>
          <w:p w14:paraId="04DCC3D2" w14:textId="04ECDB9C" w:rsidR="00DA3DF4" w:rsidRDefault="005501A8" w:rsidP="00DA3DF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</w:t>
            </w:r>
            <w:r w:rsidR="00DA3DF4">
              <w:rPr>
                <w:rFonts w:ascii="Times New Roman" w:hAnsi="Times New Roman" w:cs="Times New Roman"/>
                <w:sz w:val="24"/>
                <w:szCs w:val="24"/>
              </w:rPr>
              <w:t>bünyesindeki eğitim-öğretim faaliyetleri ve öğrenim gören öğrenciler ile ilgili yazışmaları yönetmek</w:t>
            </w:r>
          </w:p>
          <w:p w14:paraId="71F2444D" w14:textId="4E745D46" w:rsidR="00DA3DF4" w:rsidRDefault="00DA3DF4" w:rsidP="00DA3DF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öğrenim görmeye gelen yeni öğrencilerin kayıtlarını gerçekleştirmek, kesin kayıt hakkı kazanan öğrencilerin ( yatay ve dikey geçiş yoluyla gelenler dahil olmak üzere) kayıtlarının gerçekleştirilmesini ve ilgili öğrencilerin</w:t>
            </w:r>
            <w:r w:rsidR="00DE0DA0">
              <w:rPr>
                <w:rFonts w:ascii="Times New Roman" w:hAnsi="Times New Roman" w:cs="Times New Roman"/>
                <w:sz w:val="24"/>
                <w:szCs w:val="24"/>
              </w:rPr>
              <w:t xml:space="preserve"> bilgilerinin otomasyon programına aktarılması denetlemek ve olası bir problemi </w:t>
            </w:r>
            <w:r w:rsidR="00DE0DA0"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 w:rsidR="00DE0DA0">
              <w:rPr>
                <w:rFonts w:ascii="Times New Roman" w:hAnsi="Times New Roman" w:cs="Times New Roman"/>
                <w:sz w:val="24"/>
                <w:szCs w:val="24"/>
              </w:rPr>
              <w:t xml:space="preserve"> Müdürlük makamına bildirmek.</w:t>
            </w:r>
          </w:p>
          <w:p w14:paraId="4739A91A" w14:textId="77777777" w:rsidR="0021052D" w:rsidRDefault="00DE0DA0" w:rsidP="00DE0DA0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öğrenciler ile ilgili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diğer yükseköğretim birimlerinden (fakülte/yüksekokul) Yönetim Kurulu Kararlarını uygulamak.</w:t>
            </w:r>
          </w:p>
          <w:p w14:paraId="7994069D" w14:textId="77777777" w:rsidR="00DE0DA0" w:rsidRDefault="00DE0DA0" w:rsidP="00DE0DA0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öğrencilerinin eğitim-öğretim ile ilgili sorularını cevaplandırmak ve gerekli yönlendirmeleri gerçekleştirmek</w:t>
            </w:r>
          </w:p>
          <w:p w14:paraId="6C596A17" w14:textId="77777777" w:rsidR="00DE0DA0" w:rsidRDefault="00DE0DA0" w:rsidP="00DE0DA0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öğrencilerinin talepleri doğrultusunda öğrenci belgesi, transkript, vb. belgeleri hazırlamak</w:t>
            </w:r>
          </w:p>
          <w:p w14:paraId="08089FCA" w14:textId="77777777" w:rsidR="00DE0DA0" w:rsidRDefault="00DE0DA0" w:rsidP="00DE0DA0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 kayıt tarihlerinden önce, Ders Giriş Programı kullanılarak ( Öğrenci Bilgi Sistemi Giriş Programı) sistemde yeni açılacak olan dersler, şubeler ve ilgili derslerden sorumlu ders verecek öğretim elemanı ve ilgili derse yönelik bilgileri sisteme girmek.</w:t>
            </w:r>
          </w:p>
          <w:p w14:paraId="66492A66" w14:textId="77777777" w:rsidR="00DE0DA0" w:rsidRDefault="00DE0DA0" w:rsidP="00DE0DA0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 kayıt tarihlerinden önce her bir öğrenci için ilgili Bölüm tarafından ataması gerçekleştirilen danışman öğretim elemanlarının bilgilerini sisteme girmek</w:t>
            </w:r>
          </w:p>
          <w:p w14:paraId="452CCA8F" w14:textId="77777777" w:rsidR="00DE0DA0" w:rsidRDefault="00DE0DA0" w:rsidP="00DE0DA0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 öğrencilerin kayıt dondurma ve kendi isteğiyle kayıt sildirme taleplerine ilişkin işlemleri yürütmek</w:t>
            </w:r>
          </w:p>
          <w:p w14:paraId="31BB85A6" w14:textId="77777777" w:rsidR="00DE0DA0" w:rsidRDefault="00DE0DA0" w:rsidP="00DE0DA0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öğrencilerinin Staj ile ilgili işe giriş-çıkış sigorta işlemleri ve aylık tahakkuk işlemlerini gerçekleştirmek.</w:t>
            </w:r>
          </w:p>
          <w:p w14:paraId="288910C9" w14:textId="77777777" w:rsidR="00DE0DA0" w:rsidRDefault="00DE0DA0" w:rsidP="00DE0DA0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servis dersleri için yapılan muafiyet sınav sonuçlarının ilanını gerçekleştirmek ve bu sonuçlar ile ilgili gerekli işlemleri yürütmek.</w:t>
            </w:r>
          </w:p>
          <w:p w14:paraId="4D305BF1" w14:textId="77777777" w:rsidR="00DE0DA0" w:rsidRDefault="00DE0DA0" w:rsidP="00DE0DA0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Yüksekokul Kurulu, Yüksekokul Yönetim Kurulu ve Yüksekokul Disiplin Kurulunda alınan kararlardan öğrenci ve </w:t>
            </w:r>
            <w:r w:rsidR="008D2C90">
              <w:rPr>
                <w:rFonts w:ascii="Times New Roman" w:hAnsi="Times New Roman" w:cs="Times New Roman"/>
                <w:sz w:val="24"/>
                <w:szCs w:val="24"/>
              </w:rPr>
              <w:t>eğitim-öğretim süreçleri ile ilgili olanlara yönelik yazışmaları gerçekleştirmek.</w:t>
            </w:r>
          </w:p>
          <w:p w14:paraId="6B4ED734" w14:textId="77777777" w:rsidR="008D2C90" w:rsidRDefault="008D2C90" w:rsidP="00DE0DA0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personellerinin maaş, ek ders, yolluklar ve diğer özlük hakları ile ilgili alacaklarının ödenmesine yönelik işlemleri gerçekleştirmek.</w:t>
            </w:r>
          </w:p>
          <w:p w14:paraId="17AA63AC" w14:textId="77777777" w:rsidR="008D2C90" w:rsidRDefault="008D2C90" w:rsidP="00DE0DA0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öğretim elemanlarınca hazırlanarak bildirilen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ders yükü formlarını (F1-Formları) dikkate alarak ders saatli öğretim elemanlarının aylık ders ücretlerini hazırlayıp ilgili birime bildirmek.</w:t>
            </w:r>
          </w:p>
          <w:p w14:paraId="709282EB" w14:textId="77777777" w:rsidR="008D2C90" w:rsidRDefault="008D2C90" w:rsidP="00DE0DA0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personelinde gelen dilekçeleri kabul etmek ve Tonya Meslek Yüksekokulu Sekreterini bilgilendirmek.</w:t>
            </w:r>
          </w:p>
          <w:p w14:paraId="2B46590C" w14:textId="77777777" w:rsidR="008D2C90" w:rsidRDefault="008D2C90" w:rsidP="00DE0DA0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ndaki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Yüksekokul Kurulu, Yüksekokul Yönetim Kurulu ve Yüksekokul Disiplin Kurulu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üyelerinin görev sürelerinin takibini yaparak, süre bitiminden en az bir ay önce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Müdürlük Makamına sunulmak üzere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Sekreterine teslim etmek.</w:t>
            </w:r>
          </w:p>
          <w:p w14:paraId="53B8DFA7" w14:textId="77777777" w:rsidR="008D2C90" w:rsidRDefault="008D2C90" w:rsidP="00DE0DA0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akademik personelinin görev uzatımını hazırlamak ve takibini gerçekleştirmek.</w:t>
            </w:r>
          </w:p>
          <w:p w14:paraId="2BAF004E" w14:textId="77777777" w:rsidR="008D2C90" w:rsidRDefault="008D2C90" w:rsidP="00DE0DA0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personelinin izin, rapor ve diğer özlük haklarıyla ilgili iş ve işlemlerin takibini gerçekleştirmek ve gerekli evrakları düzenlemek.</w:t>
            </w:r>
          </w:p>
          <w:p w14:paraId="646C31C8" w14:textId="5C1D3F02" w:rsidR="008D2C90" w:rsidRPr="009F3A7B" w:rsidRDefault="008D2C90" w:rsidP="00DE0DA0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Sekreterinin yönlendireceği her türlü kurum içi ve kurum dışı yazışmaları hazırlamak  ve takibini gerçekleştirmek.</w:t>
            </w:r>
          </w:p>
        </w:tc>
      </w:tr>
      <w:tr w:rsidR="00D75D58" w:rsidRPr="00CE375E" w14:paraId="646C31D0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CA" w14:textId="77777777" w:rsidR="00D75D58" w:rsidRPr="00CE375E" w:rsidRDefault="00D75D58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4ADE760F" w14:textId="77777777" w:rsidR="00D149E3" w:rsidRDefault="00D149E3" w:rsidP="00000D37">
            <w:pPr>
              <w:pStyle w:val="ListeParagraf"/>
              <w:numPr>
                <w:ilvl w:val="0"/>
                <w:numId w:val="3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657 Sayılı Devlet Memurları Kanunu’nda ve 2547 Sayılı Yüksek Öğretim Kanunu’nda belirtilen genel niteliklere sahip olmak.</w:t>
            </w:r>
          </w:p>
          <w:p w14:paraId="1718E1EA" w14:textId="7B3D34E4" w:rsidR="00E40321" w:rsidRPr="00CE375E" w:rsidRDefault="00E40321" w:rsidP="00000D37">
            <w:pPr>
              <w:pStyle w:val="ListeParagraf"/>
              <w:numPr>
                <w:ilvl w:val="0"/>
                <w:numId w:val="3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21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14:paraId="646C31CF" w14:textId="2C164749" w:rsidR="00640AA1" w:rsidRPr="009F3A7B" w:rsidRDefault="00D149E3" w:rsidP="0021052D">
            <w:pPr>
              <w:pStyle w:val="ListeParagraf"/>
              <w:numPr>
                <w:ilvl w:val="0"/>
                <w:numId w:val="3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Faaliyetlerini en iyi şekilde sürdürebilmesi için gerekli karar verme ve sorun çözme niteliklerine sahip olmak.</w:t>
            </w:r>
          </w:p>
        </w:tc>
      </w:tr>
      <w:tr w:rsidR="00D75D58" w:rsidRPr="00CE375E" w14:paraId="646C31D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D1" w14:textId="77777777" w:rsidR="00D75D58" w:rsidRPr="00CE375E" w:rsidRDefault="00D75D58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747911BB" w14:textId="15FA5434" w:rsidR="00E40321" w:rsidRDefault="00E40321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 sayılı Devlet Memurları Kanunu</w:t>
            </w:r>
          </w:p>
          <w:p w14:paraId="12FFA274" w14:textId="43B6D5D6" w:rsidR="00E40321" w:rsidRDefault="00E40321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 sayılı Kişisel Verilerin Korunması Kanunu</w:t>
            </w:r>
          </w:p>
          <w:p w14:paraId="3083A6CD" w14:textId="4868B874" w:rsidR="00A00809" w:rsidRPr="00CE375E" w:rsidRDefault="00A00809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 xml:space="preserve">2547 </w:t>
            </w:r>
            <w:r w:rsidR="00187C2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ayılı Yükseköğretim Kanunu</w:t>
            </w:r>
          </w:p>
          <w:p w14:paraId="2ABEBF68" w14:textId="77777777" w:rsidR="00D75D58" w:rsidRDefault="0068751A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2914 Sayılı Yükseköğretim Personel Kanunu</w:t>
            </w:r>
          </w:p>
          <w:p w14:paraId="51262A6A" w14:textId="0C11DD4C" w:rsidR="00E40321" w:rsidRDefault="00E40321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4734 sayılı Kamu İhale Kanunu</w:t>
            </w:r>
          </w:p>
          <w:p w14:paraId="3CE43E63" w14:textId="29A77CFA" w:rsidR="00E40321" w:rsidRDefault="00E40321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5510 sayılı Sosyal Güvenlik Kanunu</w:t>
            </w:r>
          </w:p>
          <w:p w14:paraId="33815732" w14:textId="153F00C0" w:rsidR="00E40321" w:rsidRDefault="00E40321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6331 sayılı İş Sağlığı ve Güvenliği Kanunu</w:t>
            </w:r>
          </w:p>
          <w:p w14:paraId="5311F20D" w14:textId="26D7644C" w:rsidR="00E40321" w:rsidRDefault="00E40321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2BD4BB7C" w14:textId="14820B63" w:rsidR="00E40321" w:rsidRDefault="00E40321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Taşınır Mal Yönetmeliği</w:t>
            </w:r>
          </w:p>
          <w:p w14:paraId="72C1B22C" w14:textId="77777777" w:rsidR="00187C2B" w:rsidRPr="00CE375E" w:rsidRDefault="00187C2B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Üniversitelerde Akademik Teşkilat Yönetmeliği</w:t>
            </w:r>
          </w:p>
          <w:p w14:paraId="5B916A04" w14:textId="77777777" w:rsidR="00B61EB8" w:rsidRDefault="00187C2B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Yükseköğretim Kurumları Yönetici, Öğretim Elemanları ve Memurları Disiplin Yönetmeliği</w:t>
            </w:r>
          </w:p>
          <w:p w14:paraId="77995E8C" w14:textId="76A6D8E4" w:rsidR="00E40321" w:rsidRDefault="00E40321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21">
              <w:rPr>
                <w:rFonts w:ascii="Times New Roman" w:hAnsi="Times New Roman" w:cs="Times New Roman"/>
                <w:sz w:val="24"/>
                <w:szCs w:val="24"/>
              </w:rPr>
              <w:t>Yükseköğretim Üst Kuruluşları ile Yükseköğretim Kurumlarının İdari Teşkilatı Hakkında Kanun Hükmünde Kararname</w:t>
            </w:r>
          </w:p>
          <w:p w14:paraId="646C31D6" w14:textId="3263EEC8" w:rsidR="00E40321" w:rsidRPr="00723F81" w:rsidRDefault="00E40321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21">
              <w:rPr>
                <w:rFonts w:ascii="Times New Roman" w:hAnsi="Times New Roman" w:cs="Times New Roman"/>
                <w:sz w:val="24"/>
                <w:szCs w:val="24"/>
              </w:rPr>
              <w:t>Resmi Yazışmalarda Uygulanacak Usul ve Esaslar Hakkında Yönetmelik</w:t>
            </w:r>
          </w:p>
        </w:tc>
      </w:tr>
    </w:tbl>
    <w:p w14:paraId="646C31DA" w14:textId="77777777" w:rsidR="00A61006" w:rsidRPr="00CE375E" w:rsidRDefault="00A61006" w:rsidP="00640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381"/>
        <w:gridCol w:w="2297"/>
        <w:gridCol w:w="3685"/>
      </w:tblGrid>
      <w:tr w:rsidR="00A61006" w:rsidRPr="00CE375E" w14:paraId="646C31DF" w14:textId="77777777" w:rsidTr="0001445D">
        <w:trPr>
          <w:trHeight w:val="20"/>
        </w:trPr>
        <w:tc>
          <w:tcPr>
            <w:tcW w:w="1838" w:type="dxa"/>
            <w:vAlign w:val="center"/>
          </w:tcPr>
          <w:p w14:paraId="646C31DB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646C31DC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İlgili Personel</w:t>
            </w:r>
          </w:p>
        </w:tc>
        <w:tc>
          <w:tcPr>
            <w:tcW w:w="2297" w:type="dxa"/>
            <w:vAlign w:val="center"/>
          </w:tcPr>
          <w:p w14:paraId="646C31DD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46C31DE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Birim Yöneticisi</w:t>
            </w:r>
          </w:p>
        </w:tc>
      </w:tr>
      <w:tr w:rsidR="00A61006" w:rsidRPr="00CE375E" w14:paraId="646C31E4" w14:textId="77777777" w:rsidTr="0001445D">
        <w:trPr>
          <w:trHeight w:val="20"/>
        </w:trPr>
        <w:tc>
          <w:tcPr>
            <w:tcW w:w="1838" w:type="dxa"/>
            <w:vAlign w:val="center"/>
          </w:tcPr>
          <w:p w14:paraId="646C31E0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381" w:type="dxa"/>
            <w:vAlign w:val="center"/>
          </w:tcPr>
          <w:p w14:paraId="646C31E1" w14:textId="122E7CCB" w:rsidR="00A61006" w:rsidRPr="00187C2B" w:rsidRDefault="00187C2B" w:rsidP="00640A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40A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2297" w:type="dxa"/>
            <w:vAlign w:val="center"/>
          </w:tcPr>
          <w:p w14:paraId="646C31E2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685" w:type="dxa"/>
            <w:vAlign w:val="center"/>
          </w:tcPr>
          <w:p w14:paraId="646C31E3" w14:textId="004E01D1" w:rsidR="00A61006" w:rsidRPr="0001445D" w:rsidRDefault="001C7DD6" w:rsidP="00640A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45D">
              <w:rPr>
                <w:rFonts w:ascii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</w:tr>
      <w:tr w:rsidR="00A61006" w:rsidRPr="00CE375E" w14:paraId="646C31E9" w14:textId="77777777" w:rsidTr="0001445D">
        <w:trPr>
          <w:trHeight w:val="20"/>
        </w:trPr>
        <w:tc>
          <w:tcPr>
            <w:tcW w:w="1838" w:type="dxa"/>
            <w:vAlign w:val="center"/>
          </w:tcPr>
          <w:p w14:paraId="646C31E5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Unvanı Adı Soyadı</w:t>
            </w:r>
          </w:p>
        </w:tc>
        <w:tc>
          <w:tcPr>
            <w:tcW w:w="2381" w:type="dxa"/>
            <w:vAlign w:val="center"/>
          </w:tcPr>
          <w:p w14:paraId="646C31E6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46C31E7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646C31E8" w14:textId="6C4EC20D" w:rsidR="00A61006" w:rsidRPr="0001445D" w:rsidRDefault="001C7DD6" w:rsidP="00640A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45D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Üyesi Galip USTA</w:t>
            </w:r>
          </w:p>
        </w:tc>
      </w:tr>
      <w:tr w:rsidR="00A61006" w:rsidRPr="00CE375E" w14:paraId="646C31EE" w14:textId="77777777" w:rsidTr="0001445D">
        <w:trPr>
          <w:trHeight w:val="20"/>
        </w:trPr>
        <w:tc>
          <w:tcPr>
            <w:tcW w:w="1838" w:type="dxa"/>
            <w:vAlign w:val="center"/>
          </w:tcPr>
          <w:p w14:paraId="646C31EA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2381" w:type="dxa"/>
            <w:vAlign w:val="center"/>
          </w:tcPr>
          <w:p w14:paraId="646C31EB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46C31EC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3685" w:type="dxa"/>
            <w:vAlign w:val="center"/>
          </w:tcPr>
          <w:p w14:paraId="646C31ED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C5347FE" w14:textId="77777777" w:rsidR="00640AA1" w:rsidRDefault="00640AA1" w:rsidP="00640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CE1C8" w14:textId="77777777" w:rsidR="00640AA1" w:rsidRDefault="00640AA1" w:rsidP="00640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0AA1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20F8" w14:textId="77777777" w:rsidR="00070807" w:rsidRDefault="00070807" w:rsidP="00BD3F84">
      <w:pPr>
        <w:spacing w:after="0" w:line="240" w:lineRule="auto"/>
      </w:pPr>
      <w:r>
        <w:separator/>
      </w:r>
    </w:p>
  </w:endnote>
  <w:endnote w:type="continuationSeparator" w:id="0">
    <w:p w14:paraId="101DB51E" w14:textId="77777777" w:rsidR="00070807" w:rsidRDefault="00070807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10335" w:type="dxa"/>
      <w:tblLook w:val="04A0" w:firstRow="1" w:lastRow="0" w:firstColumn="1" w:lastColumn="0" w:noHBand="0" w:noVBand="1"/>
    </w:tblPr>
    <w:tblGrid>
      <w:gridCol w:w="5008"/>
      <w:gridCol w:w="5327"/>
    </w:tblGrid>
    <w:tr w:rsidR="00F0546F" w:rsidRPr="0001445D" w14:paraId="646C3212" w14:textId="77777777" w:rsidTr="0001445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8" w:type="dxa"/>
        </w:tcPr>
        <w:p w14:paraId="646C3210" w14:textId="77777777" w:rsidR="00F0546F" w:rsidRPr="0001445D" w:rsidRDefault="00F0546F" w:rsidP="00F0546F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>HAZIRLAYAN</w:t>
          </w:r>
        </w:p>
      </w:tc>
      <w:tc>
        <w:tcPr>
          <w:tcW w:w="5327" w:type="dxa"/>
        </w:tcPr>
        <w:p w14:paraId="646C3211" w14:textId="77777777" w:rsidR="00F0546F" w:rsidRPr="0001445D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>ONAYLAYAN</w:t>
          </w:r>
        </w:p>
      </w:tc>
    </w:tr>
    <w:tr w:rsidR="00F0546F" w:rsidRPr="0001445D" w14:paraId="646C3215" w14:textId="77777777" w:rsidTr="0001445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8" w:type="dxa"/>
        </w:tcPr>
        <w:p w14:paraId="646C3213" w14:textId="77777777" w:rsidR="00F0546F" w:rsidRPr="0001445D" w:rsidRDefault="00F0546F" w:rsidP="00F0546F">
          <w:pPr>
            <w:pStyle w:val="AltBilgi"/>
            <w:tabs>
              <w:tab w:val="center" w:pos="2157"/>
              <w:tab w:val="left" w:pos="3015"/>
            </w:tabs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ab/>
            <w:t>…/…./……</w:t>
          </w:r>
          <w:r w:rsidRPr="0001445D">
            <w:rPr>
              <w:rFonts w:ascii="Times New Roman" w:hAnsi="Times New Roman" w:cs="Times New Roman"/>
            </w:rPr>
            <w:tab/>
          </w:r>
        </w:p>
      </w:tc>
      <w:tc>
        <w:tcPr>
          <w:tcW w:w="5327" w:type="dxa"/>
        </w:tcPr>
        <w:p w14:paraId="646C3214" w14:textId="77777777" w:rsidR="00F0546F" w:rsidRPr="0001445D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>…/…./……</w:t>
          </w:r>
        </w:p>
      </w:tc>
    </w:tr>
    <w:tr w:rsidR="00640AA1" w:rsidRPr="0001445D" w14:paraId="646C3218" w14:textId="77777777" w:rsidTr="004B3355">
      <w:trPr>
        <w:trHeight w:val="2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8" w:type="dxa"/>
        </w:tcPr>
        <w:p w14:paraId="646C3216" w14:textId="77777777" w:rsidR="00640AA1" w:rsidRPr="0001445D" w:rsidRDefault="00640AA1" w:rsidP="00640AA1">
          <w:pPr>
            <w:pStyle w:val="AltBilgi"/>
            <w:rPr>
              <w:rFonts w:ascii="Times New Roman" w:hAnsi="Times New Roman" w:cs="Times New Roman"/>
            </w:rPr>
          </w:pPr>
        </w:p>
      </w:tc>
      <w:tc>
        <w:tcPr>
          <w:tcW w:w="5327" w:type="dxa"/>
          <w:vAlign w:val="center"/>
        </w:tcPr>
        <w:p w14:paraId="646C3217" w14:textId="758B1F6E" w:rsidR="00640AA1" w:rsidRPr="0001445D" w:rsidRDefault="00640AA1" w:rsidP="00640AA1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/>
            </w:rPr>
          </w:pPr>
          <w:r w:rsidRPr="0001445D">
            <w:rPr>
              <w:rFonts w:ascii="Times New Roman" w:hAnsi="Times New Roman" w:cs="Times New Roman"/>
              <w:bCs/>
              <w:sz w:val="24"/>
              <w:szCs w:val="24"/>
            </w:rPr>
            <w:t>Dr. Öğr. Üyesi Galip USTA</w:t>
          </w:r>
        </w:p>
      </w:tc>
    </w:tr>
    <w:tr w:rsidR="00640AA1" w:rsidRPr="0001445D" w14:paraId="646C321B" w14:textId="77777777" w:rsidTr="0001445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8" w:type="dxa"/>
        </w:tcPr>
        <w:p w14:paraId="646C3219" w14:textId="77777777" w:rsidR="00640AA1" w:rsidRPr="0001445D" w:rsidRDefault="00640AA1" w:rsidP="00640AA1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>İMZA</w:t>
          </w:r>
        </w:p>
      </w:tc>
      <w:tc>
        <w:tcPr>
          <w:tcW w:w="5327" w:type="dxa"/>
        </w:tcPr>
        <w:p w14:paraId="646C321A" w14:textId="77777777" w:rsidR="00640AA1" w:rsidRPr="0001445D" w:rsidRDefault="00640AA1" w:rsidP="00640AA1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</w:rPr>
          </w:pPr>
          <w:r w:rsidRPr="0001445D">
            <w:rPr>
              <w:rFonts w:ascii="Times New Roman" w:hAnsi="Times New Roman" w:cs="Times New Roman"/>
              <w:b/>
            </w:rPr>
            <w:t>İMZA</w:t>
          </w:r>
        </w:p>
      </w:tc>
    </w:tr>
  </w:tbl>
  <w:p w14:paraId="646C321C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08AC" w14:textId="77777777" w:rsidR="00070807" w:rsidRDefault="00070807" w:rsidP="00BD3F84">
      <w:pPr>
        <w:spacing w:after="0" w:line="240" w:lineRule="auto"/>
      </w:pPr>
      <w:r>
        <w:separator/>
      </w:r>
    </w:p>
  </w:footnote>
  <w:footnote w:type="continuationSeparator" w:id="0">
    <w:p w14:paraId="7DC02625" w14:textId="77777777" w:rsidR="00070807" w:rsidRDefault="00070807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38"/>
      <w:gridCol w:w="5792"/>
      <w:gridCol w:w="1701"/>
      <w:gridCol w:w="1276"/>
    </w:tblGrid>
    <w:tr w:rsidR="00BD3F84" w:rsidRPr="00BD6AA5" w14:paraId="646C31FA" w14:textId="77777777" w:rsidTr="00BD6AA5">
      <w:trPr>
        <w:trHeight w:val="20"/>
      </w:trPr>
      <w:tc>
        <w:tcPr>
          <w:tcW w:w="1438" w:type="dxa"/>
          <w:vMerge w:val="restart"/>
          <w:noWrap/>
          <w:vAlign w:val="center"/>
          <w:hideMark/>
        </w:tcPr>
        <w:p w14:paraId="646C31F4" w14:textId="77777777" w:rsidR="00BD3F84" w:rsidRPr="00BD6AA5" w:rsidRDefault="00BD3F84" w:rsidP="00BD3F84">
          <w:pPr>
            <w:spacing w:after="0" w:line="240" w:lineRule="auto"/>
            <w:ind w:left="214" w:hanging="214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BD6AA5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646C321D" wp14:editId="646C321E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D6AA5">
            <w:rPr>
              <w:rFonts w:ascii="Times New Roman" w:eastAsia="Times New Roman" w:hAnsi="Times New Roman" w:cs="Times New Roman"/>
              <w:color w:val="000000"/>
              <w:lang w:eastAsia="tr-TR"/>
            </w:rPr>
            <w:t> </w:t>
          </w:r>
        </w:p>
      </w:tc>
      <w:tc>
        <w:tcPr>
          <w:tcW w:w="5792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646C31F5" w14:textId="77777777" w:rsidR="00BD3F84" w:rsidRPr="00BD6AA5" w:rsidRDefault="00BD3F84" w:rsidP="00BD3F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FF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/>
              <w:bCs/>
              <w:color w:val="0000CC"/>
              <w:lang w:eastAsia="tr-TR"/>
            </w:rPr>
            <w:t>T.C.</w:t>
          </w:r>
        </w:p>
        <w:p w14:paraId="646C31F6" w14:textId="77777777" w:rsidR="00BD3F84" w:rsidRPr="00BD6AA5" w:rsidRDefault="00BD3F84" w:rsidP="00BD3F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CC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/>
              <w:bCs/>
              <w:color w:val="FF0000"/>
              <w:lang w:eastAsia="tr-TR"/>
            </w:rPr>
            <w:t xml:space="preserve"> </w:t>
          </w:r>
          <w:r w:rsidRPr="00BD6AA5">
            <w:rPr>
              <w:rFonts w:ascii="Times New Roman" w:eastAsia="Times New Roman" w:hAnsi="Times New Roman" w:cs="Times New Roman"/>
              <w:b/>
              <w:bCs/>
              <w:color w:val="0000CC"/>
              <w:lang w:eastAsia="tr-TR"/>
            </w:rPr>
            <w:t xml:space="preserve">TRABZON ÜNİVERSİTESİ </w:t>
          </w:r>
        </w:p>
        <w:p w14:paraId="646C31F7" w14:textId="77777777" w:rsidR="00BD3F84" w:rsidRPr="00BD6AA5" w:rsidRDefault="00BD3F84" w:rsidP="00BD3F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/>
              <w:bCs/>
              <w:color w:val="FF0000"/>
              <w:lang w:eastAsia="tr-TR"/>
            </w:rPr>
            <w:t>GÖREV TANIMI</w:t>
          </w:r>
          <w:r w:rsidR="00197F91" w:rsidRPr="00BD6AA5">
            <w:rPr>
              <w:rFonts w:ascii="Times New Roman" w:eastAsia="Times New Roman" w:hAnsi="Times New Roman" w:cs="Times New Roman"/>
              <w:b/>
              <w:bCs/>
              <w:color w:val="FF0000"/>
              <w:lang w:eastAsia="tr-TR"/>
            </w:rPr>
            <w:t xml:space="preserve">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1F8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Doküman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1F9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  <w:tr w:rsidR="00BD3F84" w:rsidRPr="00BD6AA5" w14:paraId="646C31FF" w14:textId="77777777" w:rsidTr="00BD6AA5">
      <w:trPr>
        <w:trHeight w:val="20"/>
      </w:trPr>
      <w:tc>
        <w:tcPr>
          <w:tcW w:w="1438" w:type="dxa"/>
          <w:vMerge/>
          <w:vAlign w:val="center"/>
          <w:hideMark/>
        </w:tcPr>
        <w:p w14:paraId="646C31FB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5792" w:type="dxa"/>
          <w:vMerge/>
          <w:tcBorders>
            <w:right w:val="single" w:sz="4" w:space="0" w:color="auto"/>
          </w:tcBorders>
          <w:vAlign w:val="center"/>
          <w:hideMark/>
        </w:tcPr>
        <w:p w14:paraId="646C31FC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1FD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İlk Yayın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1FE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  <w:tr w:rsidR="00BD3F84" w:rsidRPr="00BD6AA5" w14:paraId="646C3204" w14:textId="77777777" w:rsidTr="00BD6AA5">
      <w:trPr>
        <w:trHeight w:val="20"/>
      </w:trPr>
      <w:tc>
        <w:tcPr>
          <w:tcW w:w="1438" w:type="dxa"/>
          <w:vMerge/>
          <w:vAlign w:val="center"/>
          <w:hideMark/>
        </w:tcPr>
        <w:p w14:paraId="646C3200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5792" w:type="dxa"/>
          <w:vMerge/>
          <w:tcBorders>
            <w:right w:val="single" w:sz="4" w:space="0" w:color="auto"/>
          </w:tcBorders>
          <w:vAlign w:val="center"/>
          <w:hideMark/>
        </w:tcPr>
        <w:p w14:paraId="646C3201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202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Revizyon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203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  <w:tr w:rsidR="00BD3F84" w:rsidRPr="00BD6AA5" w14:paraId="646C3209" w14:textId="77777777" w:rsidTr="00BD6AA5">
      <w:trPr>
        <w:trHeight w:val="20"/>
      </w:trPr>
      <w:tc>
        <w:tcPr>
          <w:tcW w:w="1438" w:type="dxa"/>
          <w:vMerge/>
          <w:vAlign w:val="center"/>
          <w:hideMark/>
        </w:tcPr>
        <w:p w14:paraId="646C3205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5792" w:type="dxa"/>
          <w:vMerge/>
          <w:tcBorders>
            <w:right w:val="single" w:sz="4" w:space="0" w:color="auto"/>
          </w:tcBorders>
          <w:vAlign w:val="center"/>
          <w:hideMark/>
        </w:tcPr>
        <w:p w14:paraId="646C3206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207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Revizyon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208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  <w:tr w:rsidR="00BD3F84" w:rsidRPr="00BD6AA5" w14:paraId="646C320E" w14:textId="77777777" w:rsidTr="00BD6AA5">
      <w:trPr>
        <w:trHeight w:val="20"/>
      </w:trPr>
      <w:tc>
        <w:tcPr>
          <w:tcW w:w="1438" w:type="dxa"/>
          <w:vMerge/>
          <w:vAlign w:val="center"/>
          <w:hideMark/>
        </w:tcPr>
        <w:p w14:paraId="646C320A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5792" w:type="dxa"/>
          <w:vMerge/>
          <w:tcBorders>
            <w:right w:val="single" w:sz="4" w:space="0" w:color="auto"/>
          </w:tcBorders>
          <w:vAlign w:val="center"/>
          <w:hideMark/>
        </w:tcPr>
        <w:p w14:paraId="646C320B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20C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Sayfa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20D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</w:tbl>
  <w:p w14:paraId="646C320F" w14:textId="77777777" w:rsidR="00BD3F84" w:rsidRPr="00BD6AA5" w:rsidRDefault="00BD3F84" w:rsidP="00A61006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173F3"/>
    <w:multiLevelType w:val="hybridMultilevel"/>
    <w:tmpl w:val="0CAA16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593C"/>
    <w:multiLevelType w:val="hybridMultilevel"/>
    <w:tmpl w:val="1DB4C5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371DF"/>
    <w:multiLevelType w:val="hybridMultilevel"/>
    <w:tmpl w:val="B3F8C0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502290">
    <w:abstractNumId w:val="3"/>
  </w:num>
  <w:num w:numId="2" w16cid:durableId="509949532">
    <w:abstractNumId w:val="2"/>
  </w:num>
  <w:num w:numId="3" w16cid:durableId="209608464">
    <w:abstractNumId w:val="1"/>
  </w:num>
  <w:num w:numId="4" w16cid:durableId="2102486372">
    <w:abstractNumId w:val="4"/>
  </w:num>
  <w:num w:numId="5" w16cid:durableId="77440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F84"/>
    <w:rsid w:val="00000D37"/>
    <w:rsid w:val="0001445D"/>
    <w:rsid w:val="0004297E"/>
    <w:rsid w:val="00070807"/>
    <w:rsid w:val="00086AF4"/>
    <w:rsid w:val="000B5CD6"/>
    <w:rsid w:val="000C625E"/>
    <w:rsid w:val="00116CF3"/>
    <w:rsid w:val="00175457"/>
    <w:rsid w:val="00187C2B"/>
    <w:rsid w:val="00197F91"/>
    <w:rsid w:val="001C7DD6"/>
    <w:rsid w:val="001D7B32"/>
    <w:rsid w:val="001E288E"/>
    <w:rsid w:val="0021052D"/>
    <w:rsid w:val="0021303A"/>
    <w:rsid w:val="00241C9B"/>
    <w:rsid w:val="00286AFB"/>
    <w:rsid w:val="00360414"/>
    <w:rsid w:val="00385CCC"/>
    <w:rsid w:val="003B5A8A"/>
    <w:rsid w:val="003C404A"/>
    <w:rsid w:val="00411582"/>
    <w:rsid w:val="00417064"/>
    <w:rsid w:val="00424C62"/>
    <w:rsid w:val="004555E7"/>
    <w:rsid w:val="004558D4"/>
    <w:rsid w:val="0046475E"/>
    <w:rsid w:val="004D56D4"/>
    <w:rsid w:val="004D58A0"/>
    <w:rsid w:val="004F2CDE"/>
    <w:rsid w:val="00527696"/>
    <w:rsid w:val="005501A8"/>
    <w:rsid w:val="0059136E"/>
    <w:rsid w:val="006050B6"/>
    <w:rsid w:val="00640AA1"/>
    <w:rsid w:val="00644600"/>
    <w:rsid w:val="0068751A"/>
    <w:rsid w:val="006B1381"/>
    <w:rsid w:val="00723F81"/>
    <w:rsid w:val="007401AE"/>
    <w:rsid w:val="007E5659"/>
    <w:rsid w:val="00810C82"/>
    <w:rsid w:val="008458CB"/>
    <w:rsid w:val="00861FBC"/>
    <w:rsid w:val="008B2507"/>
    <w:rsid w:val="008D0534"/>
    <w:rsid w:val="008D2C90"/>
    <w:rsid w:val="00931DCA"/>
    <w:rsid w:val="009375FC"/>
    <w:rsid w:val="00957900"/>
    <w:rsid w:val="00973E42"/>
    <w:rsid w:val="009F3A7B"/>
    <w:rsid w:val="00A00809"/>
    <w:rsid w:val="00A01DE8"/>
    <w:rsid w:val="00A47F3F"/>
    <w:rsid w:val="00A56348"/>
    <w:rsid w:val="00A61006"/>
    <w:rsid w:val="00A80D29"/>
    <w:rsid w:val="00AE6BD1"/>
    <w:rsid w:val="00B16670"/>
    <w:rsid w:val="00B61EB8"/>
    <w:rsid w:val="00B71A8E"/>
    <w:rsid w:val="00B910EC"/>
    <w:rsid w:val="00BD3F84"/>
    <w:rsid w:val="00BD6AA5"/>
    <w:rsid w:val="00C05979"/>
    <w:rsid w:val="00C3142C"/>
    <w:rsid w:val="00C87347"/>
    <w:rsid w:val="00CA24F2"/>
    <w:rsid w:val="00CD465B"/>
    <w:rsid w:val="00CE375E"/>
    <w:rsid w:val="00CE425B"/>
    <w:rsid w:val="00CE570F"/>
    <w:rsid w:val="00D149E3"/>
    <w:rsid w:val="00D75D58"/>
    <w:rsid w:val="00DA3DF4"/>
    <w:rsid w:val="00DC7F99"/>
    <w:rsid w:val="00DE0DA0"/>
    <w:rsid w:val="00DE6DE4"/>
    <w:rsid w:val="00E0183F"/>
    <w:rsid w:val="00E02603"/>
    <w:rsid w:val="00E354BC"/>
    <w:rsid w:val="00E40321"/>
    <w:rsid w:val="00E66350"/>
    <w:rsid w:val="00EE1013"/>
    <w:rsid w:val="00EF6A2C"/>
    <w:rsid w:val="00F0546F"/>
    <w:rsid w:val="00F21496"/>
    <w:rsid w:val="00F34334"/>
    <w:rsid w:val="00F833BE"/>
    <w:rsid w:val="00FA3916"/>
    <w:rsid w:val="00FB1A21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31AF"/>
  <w15:docId w15:val="{DF2AE7A6-AF42-4DF2-BAB0-517D2806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FBA6B-E88F-4188-A6FD-CF592F55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550</Words>
  <Characters>4229</Characters>
  <Application>Microsoft Office Word</Application>
  <DocSecurity>0</DocSecurity>
  <Lines>117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Zekeriya Karaahmet</cp:lastModifiedBy>
  <cp:revision>3</cp:revision>
  <dcterms:created xsi:type="dcterms:W3CDTF">2026-03-26T12:35:00Z</dcterms:created>
  <dcterms:modified xsi:type="dcterms:W3CDTF">2026-03-26T12:57:00Z</dcterms:modified>
</cp:coreProperties>
</file>